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36"/>
          <w:szCs w:val="36"/>
        </w:rPr>
      </w:pPr>
      <w:r>
        <w:rPr>
          <w:rFonts w:hint="eastAsia" w:ascii="Times New Roman" w:hAnsi="Times New Roman" w:cs="Times New Roman"/>
          <w:b/>
          <w:bCs/>
          <w:sz w:val="36"/>
          <w:szCs w:val="36"/>
          <w:lang w:val="en-US" w:eastAsia="zh-CN"/>
        </w:rPr>
        <w:t>Undergraduate</w:t>
      </w:r>
      <w:r>
        <w:rPr>
          <w:rFonts w:hint="default" w:ascii="Times New Roman" w:hAnsi="Times New Roman" w:cs="Times New Roman"/>
          <w:b/>
          <w:bCs/>
          <w:sz w:val="36"/>
          <w:szCs w:val="36"/>
        </w:rPr>
        <w:t xml:space="preserve"> Program o</w:t>
      </w:r>
      <w:r>
        <w:rPr>
          <w:rFonts w:hint="eastAsia" w:ascii="Times New Roman" w:hAnsi="Times New Roman" w:cs="Times New Roman"/>
          <w:b/>
          <w:bCs/>
          <w:sz w:val="36"/>
          <w:szCs w:val="36"/>
          <w:lang w:val="en-US" w:eastAsia="zh-CN"/>
        </w:rPr>
        <w:t>f</w:t>
      </w:r>
      <w:r>
        <w:rPr>
          <w:rFonts w:hint="default" w:ascii="Times New Roman" w:hAnsi="Times New Roman" w:cs="Times New Roman"/>
          <w:b/>
          <w:bCs/>
          <w:sz w:val="36"/>
          <w:szCs w:val="36"/>
        </w:rPr>
        <w:t xml:space="preserve"> Clinical Medicine </w:t>
      </w:r>
      <w:r>
        <w:rPr>
          <w:rFonts w:hint="eastAsia" w:ascii="Times New Roman" w:hAnsi="Times New Roman" w:cs="Times New Roman"/>
          <w:b/>
          <w:bCs/>
          <w:sz w:val="36"/>
          <w:szCs w:val="36"/>
          <w:lang w:val="en-US" w:eastAsia="zh-CN"/>
        </w:rPr>
        <w:t xml:space="preserve">for International Students in </w:t>
      </w:r>
      <w:r>
        <w:rPr>
          <w:rFonts w:hint="default" w:ascii="Times New Roman" w:hAnsi="Times New Roman" w:cs="Times New Roman"/>
          <w:b/>
          <w:bCs/>
          <w:sz w:val="36"/>
          <w:szCs w:val="36"/>
        </w:rPr>
        <w:t>Jining Medical University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 About Jining Medical University</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Jining Medical University (JMU), established in 1952, is a medical higher education institution in Shandong Province. There are three campuses, namely, Jining Taibai Lake campus, Rencheng campus and Rizhao campus. JMU has two directly-affiliated hospitals, 12 indirectly-affiliated hospitals, over 160 practice teaching bases and 23 teaching community hospitals. The Affiliated Hospital of Jining Medical University is ranked as Shandong Provincial Regional Medical Centre. In 2015 the hospital passed the accreditation of JCI and level -6 certification of HIMSS.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There </w:t>
      </w:r>
      <w:r>
        <w:rPr>
          <w:rFonts w:hint="eastAsia" w:ascii="Times New Roman" w:hAnsi="Times New Roman" w:cs="Times New Roman"/>
          <w:sz w:val="24"/>
          <w:szCs w:val="24"/>
          <w:lang w:val="en-US" w:eastAsia="zh-CN"/>
        </w:rPr>
        <w:t xml:space="preserve">are 16 teaching </w:t>
      </w:r>
      <w:r>
        <w:rPr>
          <w:rFonts w:hint="default" w:ascii="Times New Roman" w:hAnsi="Times New Roman" w:cs="Times New Roman"/>
          <w:sz w:val="24"/>
          <w:szCs w:val="24"/>
          <w:lang w:val="en-US" w:eastAsia="zh-CN"/>
        </w:rPr>
        <w:t>units</w:t>
      </w:r>
      <w:r>
        <w:rPr>
          <w:rFonts w:hint="eastAsia" w:ascii="Times New Roman" w:hAnsi="Times New Roman" w:cs="Times New Roman"/>
          <w:sz w:val="24"/>
          <w:szCs w:val="24"/>
          <w:lang w:val="en-US" w:eastAsia="zh-CN"/>
        </w:rPr>
        <w:t xml:space="preserve"> in JMU</w:t>
      </w:r>
      <w:r>
        <w:rPr>
          <w:rFonts w:hint="default" w:ascii="Times New Roman" w:hAnsi="Times New Roman" w:cs="Times New Roman"/>
          <w:sz w:val="24"/>
          <w:szCs w:val="24"/>
          <w:lang w:val="en-US" w:eastAsia="zh-CN"/>
        </w:rPr>
        <w:t xml:space="preserve">, including </w:t>
      </w:r>
      <w:r>
        <w:rPr>
          <w:rFonts w:hint="eastAsia" w:ascii="Times New Roman" w:hAnsi="Times New Roman" w:cs="Times New Roman"/>
          <w:sz w:val="24"/>
          <w:szCs w:val="24"/>
          <w:lang w:val="en-US" w:eastAsia="zh-CN"/>
        </w:rPr>
        <w:t>School of S</w:t>
      </w:r>
      <w:r>
        <w:rPr>
          <w:rFonts w:hint="default" w:ascii="Times New Roman" w:hAnsi="Times New Roman" w:cs="Times New Roman"/>
          <w:sz w:val="24"/>
          <w:szCs w:val="24"/>
          <w:lang w:val="en-US" w:eastAsia="zh-CN"/>
        </w:rPr>
        <w:t>cience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lang w:val="en-US" w:eastAsia="zh-CN"/>
        </w:rPr>
        <w:t xml:space="preserve">chool of </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lang w:val="en-US" w:eastAsia="zh-CN"/>
        </w:rPr>
        <w:t xml:space="preserve">linical </w:t>
      </w:r>
      <w:r>
        <w:rPr>
          <w:rFonts w:hint="eastAsia" w:ascii="Times New Roman" w:hAnsi="Times New Roman" w:cs="Times New Roman"/>
          <w:sz w:val="24"/>
          <w:szCs w:val="24"/>
          <w:lang w:val="en-US" w:eastAsia="zh-CN"/>
        </w:rPr>
        <w:t>M</w:t>
      </w:r>
      <w:r>
        <w:rPr>
          <w:rFonts w:hint="default" w:ascii="Times New Roman" w:hAnsi="Times New Roman" w:cs="Times New Roman"/>
          <w:sz w:val="24"/>
          <w:szCs w:val="24"/>
          <w:lang w:val="en-US" w:eastAsia="zh-CN"/>
        </w:rPr>
        <w:t>edicine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etc., offering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29 majors such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as clinical medicine, preventive medicine, and forensic science and so on. JMU has established a medical education-oriented structure, covering medicine, science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engineering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arts management, integrated with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undergraduate education,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postgraduate education,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continuing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education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international education 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Chinese-foreign cooperative education</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 About the Program</w:t>
      </w:r>
      <w:r>
        <w:rPr>
          <w:rFonts w:hint="default" w:ascii="Times New Roman" w:hAnsi="Times New Roman"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 xml:space="preserve">Undergraduate </w:t>
      </w:r>
      <w:r>
        <w:rPr>
          <w:rFonts w:hint="default" w:ascii="Times New Roman" w:hAnsi="Times New Roman" w:cs="Times New Roman"/>
          <w:b/>
          <w:bCs/>
          <w:sz w:val="24"/>
          <w:szCs w:val="24"/>
          <w:lang w:val="en-US" w:eastAsia="zh-CN"/>
        </w:rPr>
        <w:t>Program</w:t>
      </w:r>
      <w:r>
        <w:rPr>
          <w:rFonts w:hint="default" w:ascii="Times New Roman" w:hAnsi="Times New Roman" w:cs="Times New Roman"/>
          <w:sz w:val="24"/>
          <w:szCs w:val="24"/>
          <w:lang w:val="en-US" w:eastAsia="zh-CN"/>
        </w:rPr>
        <w:t xml:space="preserve">: Clinical Medicine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Duration:</w:t>
      </w:r>
      <w:r>
        <w:rPr>
          <w:rFonts w:hint="default" w:ascii="Times New Roman" w:hAnsi="Times New Roman" w:cs="Times New Roman"/>
          <w:sz w:val="24"/>
          <w:szCs w:val="24"/>
          <w:lang w:val="en-US" w:eastAsia="zh-CN"/>
        </w:rPr>
        <w:t xml:space="preserve"> 1 year (Chinese </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lang w:val="en-US" w:eastAsia="zh-CN"/>
        </w:rPr>
        <w:t xml:space="preserve">anguage </w:t>
      </w:r>
      <w:r>
        <w:rPr>
          <w:rFonts w:hint="eastAsia" w:ascii="Times New Roman" w:hAnsi="Times New Roman" w:cs="Times New Roman"/>
          <w:sz w:val="24"/>
          <w:szCs w:val="24"/>
          <w:lang w:val="en-US" w:eastAsia="zh-CN"/>
        </w:rPr>
        <w:t>proficiency program</w:t>
      </w:r>
      <w:r>
        <w:rPr>
          <w:rFonts w:hint="default" w:ascii="Times New Roman" w:hAnsi="Times New Roman" w:cs="Times New Roman"/>
          <w:sz w:val="24"/>
          <w:szCs w:val="24"/>
          <w:lang w:val="en-US" w:eastAsia="zh-CN"/>
        </w:rPr>
        <w:t>)+5 years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Number of Enrollment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40</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0 students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This program is offered exclusively to full-time international students. Applicants are supposed to undertake one-year </w:t>
      </w:r>
      <w:r>
        <w:rPr>
          <w:rFonts w:hint="default" w:ascii="Times New Roman" w:hAnsi="Times New Roman" w:cs="Times New Roman"/>
          <w:sz w:val="24"/>
          <w:szCs w:val="24"/>
          <w:lang w:val="en-US" w:eastAsia="zh-CN"/>
        </w:rPr>
        <w:t xml:space="preserve">Chinese </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lang w:val="en-US" w:eastAsia="zh-CN"/>
        </w:rPr>
        <w:t xml:space="preserve">anguage </w:t>
      </w:r>
      <w:r>
        <w:rPr>
          <w:rFonts w:hint="eastAsia" w:ascii="Times New Roman" w:hAnsi="Times New Roman" w:cs="Times New Roman"/>
          <w:sz w:val="24"/>
          <w:szCs w:val="24"/>
          <w:lang w:val="en-US" w:eastAsia="zh-CN"/>
        </w:rPr>
        <w:t xml:space="preserve">proficiency program.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 About the Application</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3.1 Basic Conditions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val="en-US" w:eastAsia="zh-CN"/>
        </w:rPr>
        <w:t>pplicants shall meet the following condition</w:t>
      </w:r>
      <w:r>
        <w:rPr>
          <w:rFonts w:hint="eastAsia" w:ascii="Times New Roman" w:hAnsi="Times New Roman" w:cs="Times New Roman"/>
          <w:sz w:val="24"/>
          <w:szCs w:val="24"/>
          <w:lang w:val="en-US" w:eastAsia="zh-CN"/>
        </w:rPr>
        <w:t>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(1) </w:t>
      </w:r>
      <w:r>
        <w:rPr>
          <w:rFonts w:hint="eastAsia" w:ascii="Times New Roman" w:hAnsi="Times New Roman" w:cs="Times New Roman"/>
          <w:sz w:val="24"/>
          <w:szCs w:val="24"/>
          <w:lang w:val="en-US" w:eastAsia="zh-CN"/>
        </w:rPr>
        <w:t>holder of foreign passport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being mentally and physically h</w:t>
      </w:r>
      <w:r>
        <w:rPr>
          <w:rFonts w:hint="default" w:ascii="Times New Roman" w:hAnsi="Times New Roman" w:cs="Times New Roman"/>
          <w:sz w:val="24"/>
          <w:szCs w:val="24"/>
          <w:lang w:val="en-US" w:eastAsia="zh-CN"/>
        </w:rPr>
        <w:t xml:space="preserve">ealthy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having obtained</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val="en-US" w:eastAsia="zh-CN"/>
        </w:rPr>
        <w:t xml:space="preserve">official high school graduation certificate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 aged between 18-26 years old</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having</w:t>
      </w:r>
      <w:r>
        <w:rPr>
          <w:rFonts w:hint="default" w:ascii="Times New Roman" w:hAnsi="Times New Roman" w:cs="Times New Roman"/>
          <w:sz w:val="24"/>
          <w:szCs w:val="24"/>
          <w:lang w:val="en-US" w:eastAsia="zh-CN"/>
        </w:rPr>
        <w:t xml:space="preserve"> a reliable economic guaranty and guarantor</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(6) </w:t>
      </w:r>
      <w:r>
        <w:rPr>
          <w:rFonts w:hint="default" w:ascii="Times New Roman" w:hAnsi="Times New Roman" w:cs="Times New Roman"/>
          <w:sz w:val="24"/>
          <w:szCs w:val="24"/>
          <w:lang w:val="en-US" w:eastAsia="zh-CN"/>
        </w:rPr>
        <w:t>promis</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lang w:val="en-US" w:eastAsia="zh-CN"/>
        </w:rPr>
        <w:t xml:space="preserve"> to follow Chinese Constitution, Chinese laws and regulations of </w:t>
      </w:r>
      <w:r>
        <w:rPr>
          <w:rFonts w:hint="eastAsia" w:ascii="Times New Roman" w:hAnsi="Times New Roman" w:cs="Times New Roman"/>
          <w:sz w:val="24"/>
          <w:szCs w:val="24"/>
          <w:lang w:val="en-US" w:eastAsia="zh-CN"/>
        </w:rPr>
        <w:t>Jining Medical U</w:t>
      </w:r>
      <w:r>
        <w:rPr>
          <w:rFonts w:hint="default" w:ascii="Times New Roman" w:hAnsi="Times New Roman" w:cs="Times New Roman"/>
          <w:sz w:val="24"/>
          <w:szCs w:val="24"/>
          <w:lang w:val="en-US" w:eastAsia="zh-CN"/>
        </w:rPr>
        <w:t>niversity during his/her stay in China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 choosing</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Jining Medical U</w:t>
      </w:r>
      <w:r>
        <w:rPr>
          <w:rFonts w:hint="default" w:ascii="Times New Roman" w:hAnsi="Times New Roman" w:cs="Times New Roman"/>
          <w:sz w:val="24"/>
          <w:szCs w:val="24"/>
          <w:lang w:val="en-US" w:eastAsia="zh-CN"/>
        </w:rPr>
        <w:t xml:space="preserve">niversity </w:t>
      </w:r>
      <w:r>
        <w:rPr>
          <w:rFonts w:hint="eastAsia" w:ascii="Times New Roman" w:hAnsi="Times New Roman" w:cs="Times New Roman"/>
          <w:sz w:val="24"/>
          <w:szCs w:val="24"/>
          <w:lang w:val="en-US" w:eastAsia="zh-CN"/>
        </w:rPr>
        <w:t xml:space="preserve">of </w:t>
      </w:r>
      <w:r>
        <w:rPr>
          <w:rFonts w:hint="default" w:ascii="Times New Roman" w:hAnsi="Times New Roman" w:cs="Times New Roman"/>
          <w:sz w:val="24"/>
          <w:szCs w:val="24"/>
          <w:lang w:val="en-US" w:eastAsia="zh-CN"/>
        </w:rPr>
        <w:t>his/her own willingness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3.2 Language Requirement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sz w:val="24"/>
          <w:szCs w:val="24"/>
          <w:lang w:val="en-US" w:eastAsia="zh-CN"/>
        </w:rPr>
        <w:t xml:space="preserve">For the clinical medicine program taught in Chinese, applicants principally shall reach Level 4 of ILR (Chinese Language Proficiency Scales for Speakers of Other Languages) or pass the exam organized by the university after the one-year </w:t>
      </w:r>
      <w:r>
        <w:rPr>
          <w:rFonts w:hint="default" w:ascii="Times New Roman" w:hAnsi="Times New Roman" w:cs="Times New Roman"/>
          <w:sz w:val="24"/>
          <w:szCs w:val="24"/>
          <w:lang w:val="en-US" w:eastAsia="zh-CN"/>
        </w:rPr>
        <w:t xml:space="preserve">Chinese </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lang w:val="en-US" w:eastAsia="zh-CN"/>
        </w:rPr>
        <w:t xml:space="preserve">anguage </w:t>
      </w:r>
      <w:r>
        <w:rPr>
          <w:rFonts w:hint="eastAsia" w:ascii="Times New Roman" w:hAnsi="Times New Roman" w:cs="Times New Roman"/>
          <w:sz w:val="24"/>
          <w:szCs w:val="24"/>
          <w:lang w:val="en-US" w:eastAsia="zh-CN"/>
        </w:rPr>
        <w:t>proficiency program.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3.3 Application Time</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color w:val="FF0000"/>
          <w:sz w:val="24"/>
          <w:szCs w:val="24"/>
          <w:lang w:val="en-US" w:eastAsia="zh-CN"/>
        </w:rPr>
      </w:pPr>
      <w:r>
        <w:rPr>
          <w:rFonts w:hint="eastAsia" w:ascii="Times New Roman" w:hAnsi="Times New Roman" w:cs="Times New Roman"/>
          <w:b w:val="0"/>
          <w:bCs w:val="0"/>
          <w:color w:val="auto"/>
          <w:sz w:val="24"/>
          <w:szCs w:val="24"/>
          <w:lang w:val="en-US" w:eastAsia="zh-CN"/>
        </w:rPr>
        <w:t xml:space="preserve">May, 2024---Nov, 2024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 xml:space="preserve">3.4 </w:t>
      </w:r>
      <w:r>
        <w:rPr>
          <w:rFonts w:hint="default" w:ascii="Times New Roman" w:hAnsi="Times New Roman" w:cs="Times New Roman"/>
          <w:b/>
          <w:bCs/>
          <w:color w:val="auto"/>
          <w:sz w:val="24"/>
          <w:szCs w:val="24"/>
          <w:lang w:val="en-US" w:eastAsia="zh-CN"/>
        </w:rPr>
        <w:t>Enrollment</w:t>
      </w:r>
      <w:r>
        <w:rPr>
          <w:rFonts w:hint="eastAsia" w:ascii="Times New Roman" w:hAnsi="Times New Roman" w:cs="Times New Roman"/>
          <w:b/>
          <w:bCs/>
          <w:color w:val="auto"/>
          <w:sz w:val="24"/>
          <w:szCs w:val="24"/>
          <w:lang w:val="en-US" w:eastAsia="zh-CN"/>
        </w:rPr>
        <w:t xml:space="preserve"> Time</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May, 2024---Nov, 2024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3.5 Application Materials</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Application </w:t>
      </w:r>
      <w:r>
        <w:rPr>
          <w:rFonts w:hint="eastAsia" w:ascii="Times New Roman" w:hAnsi="Times New Roman" w:cs="Times New Roman"/>
          <w:color w:val="auto"/>
          <w:sz w:val="24"/>
          <w:szCs w:val="24"/>
          <w:lang w:val="en-US" w:eastAsia="zh-CN"/>
        </w:rPr>
        <w:t>F</w:t>
      </w:r>
      <w:r>
        <w:rPr>
          <w:rFonts w:hint="default" w:ascii="Times New Roman" w:hAnsi="Times New Roman" w:cs="Times New Roman"/>
          <w:color w:val="auto"/>
          <w:sz w:val="24"/>
          <w:szCs w:val="24"/>
          <w:lang w:val="en-US" w:eastAsia="zh-CN"/>
        </w:rPr>
        <w:t xml:space="preserve">orm </w:t>
      </w:r>
      <w:r>
        <w:rPr>
          <w:rFonts w:hint="eastAsia" w:ascii="Times New Roman" w:hAnsi="Times New Roman" w:cs="Times New Roman"/>
          <w:color w:val="auto"/>
          <w:sz w:val="24"/>
          <w:szCs w:val="24"/>
          <w:lang w:val="en-US" w:eastAsia="zh-CN"/>
        </w:rPr>
        <w:t xml:space="preserve">for International Students </w:t>
      </w:r>
      <w:r>
        <w:rPr>
          <w:rFonts w:hint="default" w:ascii="Times New Roman" w:hAnsi="Times New Roman" w:cs="Times New Roman"/>
          <w:color w:val="auto"/>
          <w:sz w:val="24"/>
          <w:szCs w:val="24"/>
          <w:lang w:val="en-US" w:eastAsia="zh-CN"/>
        </w:rPr>
        <w:t>of Jining Medical University</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A copy of high school diploma</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High school transcript (all grades shall be above level C or above 60 %)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College entrance exam scores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Notarial Certificate of N</w:t>
      </w:r>
      <w:r>
        <w:rPr>
          <w:rFonts w:hint="default" w:ascii="Times New Roman" w:hAnsi="Times New Roman" w:cs="Times New Roman"/>
          <w:color w:val="auto"/>
          <w:sz w:val="24"/>
          <w:szCs w:val="24"/>
          <w:lang w:val="en-US" w:eastAsia="zh-CN"/>
        </w:rPr>
        <w:t>on-criminal</w:t>
      </w:r>
      <w:r>
        <w:rPr>
          <w:rFonts w:hint="eastAsia" w:ascii="Times New Roman" w:hAnsi="Times New Roman" w:cs="Times New Roman"/>
          <w:color w:val="auto"/>
          <w:sz w:val="24"/>
          <w:szCs w:val="24"/>
          <w:lang w:val="en-US" w:eastAsia="zh-CN"/>
        </w:rPr>
        <w:t xml:space="preserve"> Punishment. A sealed photograph of the applicant should be affixed on the certificate </w:t>
      </w:r>
      <w:r>
        <w:rPr>
          <w:rFonts w:hint="default" w:ascii="Times New Roman" w:hAnsi="Times New Roman" w:cs="Times New Roman"/>
          <w:color w:val="auto"/>
          <w:sz w:val="24"/>
          <w:szCs w:val="24"/>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One copy of passport information page valid for at least 18 months (with the name and passport number)</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One passport photo with white background</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One notarized Guardian</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s Letter of Guarantee</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bCs/>
          <w:i/>
          <w:iCs/>
          <w:color w:val="auto"/>
          <w:sz w:val="24"/>
          <w:szCs w:val="24"/>
          <w:lang w:val="en-US" w:eastAsia="zh-CN"/>
        </w:rPr>
      </w:pPr>
      <w:r>
        <w:rPr>
          <w:rFonts w:hint="eastAsia" w:ascii="Times New Roman" w:hAnsi="Times New Roman" w:cs="Times New Roman"/>
          <w:color w:val="auto"/>
          <w:sz w:val="24"/>
          <w:szCs w:val="24"/>
          <w:lang w:val="en-US" w:eastAsia="zh-CN"/>
        </w:rPr>
        <w:t xml:space="preserve">Foreigner Physical Examination Form issued by the local municipal hospital of host country. The applicant shall carry out the examination in strict accordance with the items required in the </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physical examination form for foreigners</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with missing items, such as no photo of the applicant, no seal on photo, no signature or seal of the attending physician and hospital, and no date of examination shall be deemed as invalid.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b/>
          <w:bCs/>
          <w:i/>
          <w:iCs/>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i w:val="0"/>
          <w:iCs w:val="0"/>
          <w:color w:val="auto"/>
          <w:sz w:val="24"/>
          <w:szCs w:val="24"/>
          <w:lang w:val="en-US" w:eastAsia="zh-CN"/>
        </w:rPr>
      </w:pPr>
      <w:r>
        <w:rPr>
          <w:rFonts w:hint="eastAsia" w:ascii="Times New Roman" w:hAnsi="Times New Roman" w:cs="Times New Roman"/>
          <w:b/>
          <w:bCs/>
          <w:color w:val="auto"/>
          <w:sz w:val="24"/>
          <w:szCs w:val="24"/>
          <w:lang w:val="en-US" w:eastAsia="zh-CN"/>
        </w:rPr>
        <w:t>3.6 Application Procedures</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val="0"/>
          <w:bCs w:val="0"/>
          <w:i w:val="0"/>
          <w:iCs w:val="0"/>
          <w:color w:val="auto"/>
          <w:sz w:val="24"/>
          <w:szCs w:val="24"/>
          <w:lang w:val="en-US" w:eastAsia="zh-CN"/>
        </w:rPr>
      </w:pPr>
      <w:r>
        <w:rPr>
          <w:rFonts w:hint="eastAsia" w:ascii="Times New Roman" w:hAnsi="Times New Roman" w:cs="Times New Roman"/>
          <w:b w:val="0"/>
          <w:bCs w:val="0"/>
          <w:i w:val="0"/>
          <w:iCs w:val="0"/>
          <w:color w:val="auto"/>
          <w:sz w:val="24"/>
          <w:szCs w:val="24"/>
          <w:lang w:val="en-US" w:eastAsia="zh-CN"/>
        </w:rPr>
        <w:t xml:space="preserve">Applicants shall take the </w:t>
      </w:r>
      <w:r>
        <w:rPr>
          <w:rFonts w:hint="eastAsia" w:ascii="Times New Roman" w:hAnsi="Times New Roman" w:cs="Times New Roman"/>
          <w:b/>
          <w:bCs/>
          <w:i w:val="0"/>
          <w:iCs w:val="0"/>
          <w:color w:val="auto"/>
          <w:sz w:val="24"/>
          <w:szCs w:val="24"/>
          <w:lang w:val="en-US" w:eastAsia="zh-CN"/>
        </w:rPr>
        <w:t>entrance examination</w:t>
      </w:r>
      <w:r>
        <w:rPr>
          <w:rFonts w:hint="eastAsia"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bCs/>
          <w:i/>
          <w:iCs/>
          <w:color w:val="FF0000"/>
          <w:sz w:val="24"/>
          <w:szCs w:val="24"/>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val="0"/>
          <w:bCs w:val="0"/>
          <w:i w:val="0"/>
          <w:iCs w:val="0"/>
          <w:color w:val="auto"/>
          <w:sz w:val="24"/>
          <w:szCs w:val="24"/>
          <w:lang w:val="en-US" w:eastAsia="zh-CN"/>
        </w:rPr>
      </w:pPr>
      <w:r>
        <w:rPr>
          <w:rFonts w:hint="default" w:ascii="Times New Roman" w:hAnsi="Times New Roman" w:cs="Times New Roman"/>
          <w:b w:val="0"/>
          <w:bCs w:val="0"/>
          <w:i w:val="0"/>
          <w:iCs w:val="0"/>
          <w:color w:val="auto"/>
          <w:sz w:val="24"/>
          <w:szCs w:val="24"/>
          <w:lang w:val="en-US" w:eastAsia="zh-CN"/>
        </w:rPr>
        <w:t xml:space="preserve">The admission list will be decided with reference to the comprehensive review of the </w:t>
      </w:r>
      <w:r>
        <w:rPr>
          <w:rFonts w:hint="eastAsia" w:ascii="Times New Roman" w:hAnsi="Times New Roman" w:cs="Times New Roman"/>
          <w:b w:val="0"/>
          <w:bCs w:val="0"/>
          <w:i w:val="0"/>
          <w:iCs w:val="0"/>
          <w:color w:val="auto"/>
          <w:sz w:val="24"/>
          <w:szCs w:val="24"/>
          <w:lang w:val="en-US" w:eastAsia="zh-CN"/>
        </w:rPr>
        <w:t>applicants</w:t>
      </w:r>
      <w:r>
        <w:rPr>
          <w:rFonts w:hint="default" w:ascii="Times New Roman" w:hAnsi="Times New Roman" w:cs="Times New Roman"/>
          <w:b w:val="0"/>
          <w:bCs w:val="0"/>
          <w:i w:val="0"/>
          <w:iCs w:val="0"/>
          <w:color w:val="auto"/>
          <w:sz w:val="24"/>
          <w:szCs w:val="24"/>
          <w:lang w:val="en-US" w:eastAsia="zh-CN"/>
        </w:rPr>
        <w:t xml:space="preserve">’ </w:t>
      </w:r>
      <w:r>
        <w:rPr>
          <w:rFonts w:hint="eastAsia" w:ascii="Times New Roman" w:hAnsi="Times New Roman" w:cs="Times New Roman"/>
          <w:b w:val="0"/>
          <w:bCs w:val="0"/>
          <w:i w:val="0"/>
          <w:iCs w:val="0"/>
          <w:color w:val="auto"/>
          <w:sz w:val="24"/>
          <w:szCs w:val="24"/>
          <w:lang w:val="en-US" w:eastAsia="zh-CN"/>
        </w:rPr>
        <w:t>application</w:t>
      </w:r>
      <w:r>
        <w:rPr>
          <w:rFonts w:hint="default" w:ascii="Times New Roman" w:hAnsi="Times New Roman" w:cs="Times New Roman"/>
          <w:b w:val="0"/>
          <w:bCs w:val="0"/>
          <w:i w:val="0"/>
          <w:iCs w:val="0"/>
          <w:color w:val="auto"/>
          <w:sz w:val="24"/>
          <w:szCs w:val="24"/>
          <w:lang w:val="en-US" w:eastAsia="zh-CN"/>
        </w:rPr>
        <w:t xml:space="preserve"> materials, </w:t>
      </w:r>
      <w:r>
        <w:rPr>
          <w:rFonts w:hint="eastAsia" w:ascii="Times New Roman" w:hAnsi="Times New Roman" w:cs="Times New Roman"/>
          <w:b w:val="0"/>
          <w:bCs w:val="0"/>
          <w:i w:val="0"/>
          <w:iCs w:val="0"/>
          <w:color w:val="auto"/>
          <w:sz w:val="24"/>
          <w:szCs w:val="24"/>
          <w:lang w:val="en-US" w:eastAsia="zh-CN"/>
        </w:rPr>
        <w:t>exam</w:t>
      </w:r>
      <w:r>
        <w:rPr>
          <w:rFonts w:hint="default" w:ascii="Times New Roman" w:hAnsi="Times New Roman" w:cs="Times New Roman"/>
          <w:b w:val="0"/>
          <w:bCs w:val="0"/>
          <w:i w:val="0"/>
          <w:iCs w:val="0"/>
          <w:color w:val="auto"/>
          <w:sz w:val="24"/>
          <w:szCs w:val="24"/>
          <w:lang w:val="en-US" w:eastAsia="zh-CN"/>
        </w:rPr>
        <w:t xml:space="preserve"> score, and health examination results</w:t>
      </w:r>
      <w:r>
        <w:rPr>
          <w:rFonts w:hint="eastAsia" w:ascii="Times New Roman" w:hAnsi="Times New Roman" w:cs="Times New Roman"/>
          <w:b w:val="0"/>
          <w:bCs w:val="0"/>
          <w:i w:val="0"/>
          <w:iCs w:val="0"/>
          <w:color w:val="auto"/>
          <w:sz w:val="24"/>
          <w:szCs w:val="24"/>
          <w:lang w:val="en-US" w:eastAsia="zh-CN"/>
        </w:rPr>
        <w:t>, etc.</w:t>
      </w:r>
      <w:r>
        <w:rPr>
          <w:rFonts w:hint="default" w:ascii="Times New Roman" w:hAnsi="Times New Roman" w:cs="Times New Roman"/>
          <w:b w:val="0"/>
          <w:bCs w:val="0"/>
          <w:i w:val="0"/>
          <w:iCs w:val="0"/>
          <w:color w:val="auto"/>
          <w:sz w:val="24"/>
          <w:szCs w:val="24"/>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val="0"/>
          <w:bCs w:val="0"/>
          <w:i w:val="0"/>
          <w:iCs w:val="0"/>
          <w:color w:val="auto"/>
          <w:sz w:val="24"/>
          <w:szCs w:val="24"/>
          <w:lang w:val="en-US" w:eastAsia="zh-CN"/>
        </w:rPr>
      </w:pPr>
      <w:r>
        <w:rPr>
          <w:rFonts w:hint="eastAsia" w:ascii="Times New Roman" w:hAnsi="Times New Roman" w:cs="Times New Roman"/>
          <w:b w:val="0"/>
          <w:bCs w:val="0"/>
          <w:i w:val="0"/>
          <w:iCs w:val="0"/>
          <w:color w:val="auto"/>
          <w:sz w:val="24"/>
          <w:szCs w:val="24"/>
          <w:lang w:val="en-US" w:eastAsia="zh-CN"/>
        </w:rPr>
        <w:t>Applicant</w:t>
      </w:r>
      <w:r>
        <w:rPr>
          <w:rFonts w:hint="default" w:ascii="Times New Roman" w:hAnsi="Times New Roman" w:cs="Times New Roman"/>
          <w:b w:val="0"/>
          <w:bCs w:val="0"/>
          <w:i w:val="0"/>
          <w:iCs w:val="0"/>
          <w:color w:val="auto"/>
          <w:sz w:val="24"/>
          <w:szCs w:val="24"/>
          <w:lang w:val="en-US" w:eastAsia="zh-CN"/>
        </w:rPr>
        <w:t>s</w:t>
      </w:r>
      <w:r>
        <w:rPr>
          <w:rFonts w:hint="eastAsia" w:ascii="Times New Roman" w:hAnsi="Times New Roman" w:cs="Times New Roman"/>
          <w:b w:val="0"/>
          <w:bCs w:val="0"/>
          <w:i w:val="0"/>
          <w:iCs w:val="0"/>
          <w:color w:val="auto"/>
          <w:sz w:val="24"/>
          <w:szCs w:val="24"/>
          <w:lang w:val="en-US" w:eastAsia="zh-CN"/>
        </w:rPr>
        <w:t xml:space="preserve"> who have </w:t>
      </w:r>
      <w:r>
        <w:rPr>
          <w:rFonts w:hint="default" w:ascii="Times New Roman" w:hAnsi="Times New Roman" w:cs="Times New Roman"/>
          <w:b w:val="0"/>
          <w:bCs w:val="0"/>
          <w:i w:val="0"/>
          <w:iCs w:val="0"/>
          <w:color w:val="auto"/>
          <w:sz w:val="24"/>
          <w:szCs w:val="24"/>
          <w:lang w:val="en-US" w:eastAsia="zh-CN"/>
        </w:rPr>
        <w:t>receive</w:t>
      </w:r>
      <w:r>
        <w:rPr>
          <w:rFonts w:hint="eastAsia" w:ascii="Times New Roman" w:hAnsi="Times New Roman" w:cs="Times New Roman"/>
          <w:b w:val="0"/>
          <w:bCs w:val="0"/>
          <w:i w:val="0"/>
          <w:iCs w:val="0"/>
          <w:color w:val="auto"/>
          <w:sz w:val="24"/>
          <w:szCs w:val="24"/>
          <w:lang w:val="en-US" w:eastAsia="zh-CN"/>
        </w:rPr>
        <w:t>d</w:t>
      </w:r>
      <w:r>
        <w:rPr>
          <w:rFonts w:hint="default" w:ascii="Times New Roman" w:hAnsi="Times New Roman" w:cs="Times New Roman"/>
          <w:b w:val="0"/>
          <w:bCs w:val="0"/>
          <w:i w:val="0"/>
          <w:iCs w:val="0"/>
          <w:color w:val="auto"/>
          <w:sz w:val="24"/>
          <w:szCs w:val="24"/>
          <w:lang w:val="en-US" w:eastAsia="zh-CN"/>
        </w:rPr>
        <w:t xml:space="preserve"> </w:t>
      </w:r>
      <w:r>
        <w:rPr>
          <w:rFonts w:hint="eastAsia" w:ascii="Times New Roman" w:hAnsi="Times New Roman" w:cs="Times New Roman"/>
          <w:b w:val="0"/>
          <w:bCs w:val="0"/>
          <w:i w:val="0"/>
          <w:iCs w:val="0"/>
          <w:color w:val="auto"/>
          <w:sz w:val="24"/>
          <w:szCs w:val="24"/>
          <w:lang w:val="en-US" w:eastAsia="zh-CN"/>
        </w:rPr>
        <w:t xml:space="preserve">the </w:t>
      </w:r>
      <w:r>
        <w:rPr>
          <w:rFonts w:hint="eastAsia" w:ascii="Times New Roman" w:hAnsi="Times New Roman" w:cs="Times New Roman"/>
          <w:b/>
          <w:bCs/>
          <w:i w:val="0"/>
          <w:iCs w:val="0"/>
          <w:color w:val="auto"/>
          <w:sz w:val="24"/>
          <w:szCs w:val="24"/>
          <w:lang w:val="en-US" w:eastAsia="zh-CN"/>
        </w:rPr>
        <w:t>pre-admission</w:t>
      </w:r>
      <w:r>
        <w:rPr>
          <w:rFonts w:hint="default" w:ascii="Times New Roman" w:hAnsi="Times New Roman" w:cs="Times New Roman"/>
          <w:b/>
          <w:bCs/>
          <w:i w:val="0"/>
          <w:iCs w:val="0"/>
          <w:color w:val="auto"/>
          <w:sz w:val="24"/>
          <w:szCs w:val="24"/>
          <w:lang w:val="en-US" w:eastAsia="zh-CN"/>
        </w:rPr>
        <w:t xml:space="preserve"> </w:t>
      </w:r>
      <w:r>
        <w:rPr>
          <w:rFonts w:hint="eastAsia" w:ascii="Times New Roman" w:hAnsi="Times New Roman" w:cs="Times New Roman"/>
          <w:b/>
          <w:bCs/>
          <w:i w:val="0"/>
          <w:iCs w:val="0"/>
          <w:color w:val="auto"/>
          <w:sz w:val="24"/>
          <w:szCs w:val="24"/>
          <w:lang w:val="en-US" w:eastAsia="zh-CN"/>
        </w:rPr>
        <w:t>letter</w:t>
      </w:r>
      <w:r>
        <w:rPr>
          <w:rFonts w:hint="eastAsia" w:ascii="Times New Roman" w:hAnsi="Times New Roman" w:cs="Times New Roman"/>
          <w:b w:val="0"/>
          <w:bCs w:val="0"/>
          <w:i w:val="0"/>
          <w:iCs w:val="0"/>
          <w:color w:val="auto"/>
          <w:sz w:val="24"/>
          <w:szCs w:val="24"/>
          <w:lang w:val="en-US" w:eastAsia="zh-CN"/>
        </w:rPr>
        <w:t xml:space="preserve"> shall pay the seat reservation fee 5000 RMB. (The seat reservation fee will be counted into the first-year tuition fee once students are officially admitted </w:t>
      </w:r>
      <w:r>
        <w:rPr>
          <w:rFonts w:hint="default" w:ascii="Times New Roman" w:hAnsi="Times New Roman" w:cs="Times New Roman"/>
          <w:b w:val="0"/>
          <w:bCs w:val="0"/>
          <w:i w:val="0"/>
          <w:iCs w:val="0"/>
          <w:color w:val="auto"/>
          <w:sz w:val="24"/>
          <w:szCs w:val="24"/>
          <w:lang w:val="en-US" w:eastAsia="zh-CN"/>
        </w:rPr>
        <w:t xml:space="preserve">and </w:t>
      </w:r>
      <w:r>
        <w:rPr>
          <w:rFonts w:hint="eastAsia" w:ascii="Times New Roman" w:hAnsi="Times New Roman" w:cs="Times New Roman"/>
          <w:b w:val="0"/>
          <w:bCs w:val="0"/>
          <w:i w:val="0"/>
          <w:iCs w:val="0"/>
          <w:color w:val="auto"/>
          <w:sz w:val="24"/>
          <w:szCs w:val="24"/>
          <w:lang w:val="en-US" w:eastAsia="zh-CN"/>
        </w:rPr>
        <w:t>registered. Those who failed to register due to non-school factors after admission shall not be returned the seat reservation fee.)</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val="0"/>
          <w:bCs w:val="0"/>
          <w:i w:val="0"/>
          <w:iCs w:val="0"/>
          <w:color w:val="auto"/>
          <w:sz w:val="24"/>
          <w:szCs w:val="24"/>
          <w:lang w:val="en-US" w:eastAsia="zh-CN"/>
        </w:rPr>
      </w:pPr>
      <w:r>
        <w:rPr>
          <w:rFonts w:hint="eastAsia" w:ascii="Times New Roman" w:hAnsi="Times New Roman" w:cs="Times New Roman"/>
          <w:b w:val="0"/>
          <w:bCs w:val="0"/>
          <w:i w:val="0"/>
          <w:iCs w:val="0"/>
          <w:color w:val="auto"/>
          <w:sz w:val="24"/>
          <w:szCs w:val="24"/>
          <w:lang w:val="en-US" w:eastAsia="zh-CN"/>
        </w:rPr>
        <w:t xml:space="preserve">Applicants who have received the </w:t>
      </w:r>
      <w:r>
        <w:rPr>
          <w:rFonts w:hint="eastAsia" w:ascii="Times New Roman" w:hAnsi="Times New Roman" w:cs="Times New Roman"/>
          <w:b/>
          <w:bCs/>
          <w:i w:val="0"/>
          <w:iCs w:val="0"/>
          <w:color w:val="auto"/>
          <w:sz w:val="24"/>
          <w:szCs w:val="24"/>
          <w:lang w:val="en-US" w:eastAsia="zh-CN"/>
        </w:rPr>
        <w:t>admission letter</w:t>
      </w:r>
      <w:r>
        <w:rPr>
          <w:rFonts w:hint="eastAsia" w:ascii="Times New Roman" w:hAnsi="Times New Roman" w:cs="Times New Roman"/>
          <w:b w:val="0"/>
          <w:bCs w:val="0"/>
          <w:i w:val="0"/>
          <w:iCs w:val="0"/>
          <w:color w:val="auto"/>
          <w:sz w:val="24"/>
          <w:szCs w:val="24"/>
          <w:lang w:val="en-US" w:eastAsia="zh-CN"/>
        </w:rPr>
        <w:t xml:space="preserve"> and </w:t>
      </w:r>
      <w:r>
        <w:rPr>
          <w:rFonts w:hint="eastAsia" w:ascii="Times New Roman" w:hAnsi="Times New Roman" w:cs="Times New Roman"/>
          <w:b/>
          <w:bCs/>
          <w:i w:val="0"/>
          <w:iCs w:val="0"/>
          <w:color w:val="auto"/>
          <w:sz w:val="24"/>
          <w:szCs w:val="24"/>
          <w:lang w:val="en-US" w:eastAsia="zh-CN"/>
        </w:rPr>
        <w:t>visa application form</w:t>
      </w:r>
      <w:r>
        <w:rPr>
          <w:rFonts w:hint="eastAsia" w:ascii="Times New Roman" w:hAnsi="Times New Roman" w:cs="Times New Roman"/>
          <w:b w:val="0"/>
          <w:bCs w:val="0"/>
          <w:i w:val="0"/>
          <w:iCs w:val="0"/>
          <w:color w:val="auto"/>
          <w:sz w:val="24"/>
          <w:szCs w:val="24"/>
          <w:lang w:val="en-US" w:eastAsia="zh-CN"/>
        </w:rPr>
        <w:t xml:space="preserve"> shall pay in full the tuition and accommodation fee for the first </w:t>
      </w:r>
      <w:bookmarkStart w:id="0" w:name="_GoBack"/>
      <w:bookmarkEnd w:id="0"/>
      <w:r>
        <w:rPr>
          <w:rFonts w:hint="eastAsia" w:ascii="Times New Roman" w:hAnsi="Times New Roman" w:cs="Times New Roman"/>
          <w:b w:val="0"/>
          <w:bCs w:val="0"/>
          <w:i w:val="0"/>
          <w:iCs w:val="0"/>
          <w:color w:val="auto"/>
          <w:sz w:val="24"/>
          <w:szCs w:val="24"/>
          <w:lang w:val="en-US" w:eastAsia="zh-CN"/>
        </w:rPr>
        <w:t xml:space="preserve">year before getting officially registered as a student of Jining Medical University.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4. About the Fees (RMB)</w:t>
      </w:r>
    </w:p>
    <w:tbl>
      <w:tblPr>
        <w:tblStyle w:val="3"/>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Item</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bCs/>
                <w:color w:val="auto"/>
                <w:sz w:val="24"/>
                <w:szCs w:val="24"/>
                <w:vertAlign w:val="baseline"/>
                <w:lang w:val="en-US" w:eastAsia="zh-CN"/>
              </w:rPr>
            </w:pPr>
            <w:r>
              <w:rPr>
                <w:rFonts w:hint="default" w:ascii="Times New Roman" w:hAnsi="Times New Roman" w:eastAsia="微软雅黑" w:cs="Times New Roman"/>
                <w:b/>
                <w:bCs/>
                <w:color w:val="auto"/>
                <w:sz w:val="24"/>
                <w:szCs w:val="24"/>
                <w:lang w:val="en-US" w:eastAsia="zh-CN"/>
              </w:rPr>
              <w:t>¥/</w:t>
            </w:r>
            <w:r>
              <w:rPr>
                <w:rFonts w:hint="default" w:ascii="Times New Roman" w:hAnsi="Times New Roman" w:eastAsia="华文细黑" w:cs="Times New Roman"/>
                <w:b/>
                <w:bCs/>
                <w:color w:val="auto"/>
                <w:sz w:val="24"/>
                <w:szCs w:val="24"/>
                <w:lang w:val="en-US" w:eastAsia="zh-CN"/>
              </w:rPr>
              <w:t>YEAR</w:t>
            </w:r>
            <w:r>
              <w:rPr>
                <w:rFonts w:hint="eastAsia" w:ascii="Times New Roman" w:hAnsi="Times New Roman" w:eastAsia="华文细黑" w:cs="Times New Roman"/>
                <w:b/>
                <w:bCs/>
                <w:color w:val="auto"/>
                <w:sz w:val="24"/>
                <w:szCs w:val="24"/>
                <w:lang w:val="en-US" w:eastAsia="zh-CN"/>
              </w:rPr>
              <w:t>/PERSON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sz w:val="24"/>
                <w:szCs w:val="24"/>
                <w:lang w:val="en-US" w:eastAsia="zh-CN"/>
              </w:rPr>
              <w:t xml:space="preserve">Chinese </w:t>
            </w:r>
            <w:r>
              <w:rPr>
                <w:rFonts w:hint="eastAsia" w:ascii="Times New Roman" w:hAnsi="Times New Roman" w:cs="Times New Roman"/>
                <w:b w:val="0"/>
                <w:bCs w:val="0"/>
                <w:sz w:val="24"/>
                <w:szCs w:val="24"/>
                <w:lang w:val="en-US" w:eastAsia="zh-CN"/>
              </w:rPr>
              <w:t>L</w:t>
            </w:r>
            <w:r>
              <w:rPr>
                <w:rFonts w:hint="default" w:ascii="Times New Roman" w:hAnsi="Times New Roman" w:cs="Times New Roman"/>
                <w:b w:val="0"/>
                <w:bCs w:val="0"/>
                <w:sz w:val="24"/>
                <w:szCs w:val="24"/>
                <w:lang w:val="en-US" w:eastAsia="zh-CN"/>
              </w:rPr>
              <w:t xml:space="preserve">anguage </w:t>
            </w:r>
            <w:r>
              <w:rPr>
                <w:rFonts w:hint="eastAsia" w:ascii="Times New Roman" w:hAnsi="Times New Roman" w:cs="Times New Roman"/>
                <w:b w:val="0"/>
                <w:bCs w:val="0"/>
                <w:sz w:val="24"/>
                <w:szCs w:val="24"/>
                <w:lang w:val="en-US" w:eastAsia="zh-CN"/>
              </w:rPr>
              <w:t>Proficiency Program</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eastAsiaTheme="minorEastAsia"/>
                <w:b w:val="0"/>
                <w:bCs w:val="0"/>
                <w:color w:val="auto"/>
                <w:kern w:val="2"/>
                <w:sz w:val="24"/>
                <w:szCs w:val="24"/>
                <w:vertAlign w:val="baseline"/>
                <w:lang w:val="en-US" w:eastAsia="zh-CN" w:bidi="ar-SA"/>
              </w:rPr>
            </w:pPr>
            <w:r>
              <w:rPr>
                <w:rFonts w:hint="eastAsia" w:ascii="Times New Roman" w:hAnsi="Times New Roman" w:cs="Times New Roman"/>
                <w:b w:val="0"/>
                <w:bCs w:val="0"/>
                <w:color w:val="auto"/>
                <w:sz w:val="24"/>
                <w:szCs w:val="24"/>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eastAsiaTheme="minorEastAsia"/>
                <w:b w:val="0"/>
                <w:bCs w:val="0"/>
                <w:color w:val="auto"/>
                <w:kern w:val="2"/>
                <w:sz w:val="24"/>
                <w:szCs w:val="24"/>
                <w:vertAlign w:val="baseline"/>
                <w:lang w:val="en-US" w:eastAsia="zh-CN" w:bidi="ar-SA"/>
              </w:rPr>
            </w:pPr>
            <w:r>
              <w:rPr>
                <w:rFonts w:hint="eastAsia" w:ascii="Times New Roman" w:hAnsi="Times New Roman" w:cs="Times New Roman"/>
                <w:b w:val="0"/>
                <w:bCs w:val="0"/>
                <w:color w:val="auto"/>
                <w:sz w:val="24"/>
                <w:szCs w:val="24"/>
                <w:vertAlign w:val="baseline"/>
                <w:lang w:val="en-US" w:eastAsia="zh-CN"/>
              </w:rPr>
              <w:t xml:space="preserve">Clinical Medicine </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eastAsiaTheme="minorEastAsia"/>
                <w:b w:val="0"/>
                <w:bCs w:val="0"/>
                <w:color w:val="auto"/>
                <w:kern w:val="2"/>
                <w:sz w:val="24"/>
                <w:szCs w:val="24"/>
                <w:vertAlign w:val="baseline"/>
                <w:lang w:val="en-US" w:eastAsia="zh-CN" w:bidi="ar-SA"/>
              </w:rPr>
            </w:pPr>
            <w:r>
              <w:rPr>
                <w:rFonts w:hint="eastAsia" w:ascii="Times New Roman" w:hAnsi="Times New Roman" w:cs="Times New Roman"/>
                <w:b w:val="0"/>
                <w:bCs w:val="0"/>
                <w:color w:val="auto"/>
                <w:sz w:val="24"/>
                <w:szCs w:val="24"/>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u w:val="none"/>
                <w:lang w:val="en-US" w:eastAsia="zh-CN"/>
              </w:rPr>
              <w:t>Accommodation Fee</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lang w:val="en-US" w:eastAsia="zh-CN"/>
              </w:rPr>
              <w:t>Residence Permit Fee</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Annual Insurance</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800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Notes: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lang w:val="en-US" w:eastAsia="zh-CN"/>
        </w:rPr>
        <w:t xml:space="preserve">Cost of water, electricity and network is extra. </w:t>
      </w:r>
      <w:r>
        <w:rPr>
          <w:rFonts w:hint="eastAsia" w:ascii="Times New Roman" w:hAnsi="Times New Roman" w:cs="Times New Roman"/>
          <w:color w:val="auto"/>
          <w:sz w:val="24"/>
          <w:szCs w:val="24"/>
          <w:highlight w:val="none"/>
          <w:lang w:val="en-US" w:eastAsia="zh-CN"/>
        </w:rPr>
        <w:t xml:space="preserve">The accommodation fee will possibly be adjusted according to the changes of accommodation.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A comprehensive medical insurance system has been implemented for international students in China, consisting of accidental injury and hospitalization insurance. It is compulsory for self-financing international students to purchase an insurance scheme meeting the standard designated by the Ministry of Education. The university will not accept an international student to register if he/she does not have such an insurance scheme.</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The university collects all dues by the academic year rather than the calender year. Fees for textbooks are not included in the tuition, which shall be collected in terms with the actual cost of books each year.</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All the fees mentioned are charged in Chinese Currency RMB (</w:t>
      </w:r>
      <w:r>
        <w:rPr>
          <w:rFonts w:hint="default" w:ascii="Times New Roman" w:hAnsi="Times New Roman" w:eastAsia="微软雅黑" w:cs="Times New Roman"/>
          <w:b/>
          <w:bCs/>
          <w:color w:val="auto"/>
          <w:sz w:val="24"/>
          <w:szCs w:val="24"/>
          <w:lang w:val="en-US" w:eastAsia="zh-CN"/>
        </w:rPr>
        <w:t>¥</w:t>
      </w:r>
      <w:r>
        <w:rPr>
          <w:rFonts w:hint="eastAsia" w:ascii="Times New Roman" w:hAnsi="Times New Roman" w:cs="Times New Roman"/>
          <w:color w:val="auto"/>
          <w:sz w:val="24"/>
          <w:szCs w:val="24"/>
          <w:highlight w:val="none"/>
          <w:lang w:val="en-US" w:eastAsia="zh-CN"/>
        </w:rPr>
        <w:t>), and the unit is Yuan.</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5. Payment Method</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Please pay via the Campus Payment Platform, see the attachment for instructions. Please specify the applicant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s name and passport number.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 xml:space="preserve">6. </w:t>
      </w:r>
      <w:r>
        <w:rPr>
          <w:rFonts w:hint="default" w:ascii="Times New Roman" w:hAnsi="Times New Roman" w:cs="Times New Roman"/>
          <w:b/>
          <w:bCs/>
          <w:color w:val="auto"/>
          <w:sz w:val="24"/>
          <w:szCs w:val="24"/>
          <w:lang w:val="en-US" w:eastAsia="zh-CN"/>
        </w:rPr>
        <w:t>Scholarship</w:t>
      </w:r>
      <w:r>
        <w:rPr>
          <w:rFonts w:hint="eastAsia" w:ascii="Times New Roman" w:hAnsi="Times New Roman" w:cs="Times New Roman"/>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Scholarships are awarded to outstanding students annually (excluding graduating students)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7. Supplementary Provisions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This brochure is published in both Chinese and English language. In case of any ambiguity, the Chinese version shall prevail. The university reserves all the rights for the final explanation of this brochure.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8. Contact Information:</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Address: NO 133. Hehua Road, Taibaihu New District, Jining Medical University, Jining City, Shandong Province, 272067 P.R.China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Tel.: 0086-537-3616022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Website: www.jnmc.edu.cn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Email Address: jyghc@mail.jnmc.edu.cn</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p>
      <w:pPr>
        <w:jc w:val="left"/>
        <w:rPr>
          <w:rFonts w:hint="eastAsia" w:ascii="Times New Roman" w:hAnsi="Times New Roman" w:eastAsia="黑体" w:cs="Times New Roman"/>
          <w:b/>
          <w:bCs/>
          <w:sz w:val="32"/>
          <w:szCs w:val="32"/>
          <w:lang w:val="en-US" w:eastAsia="zh-CN"/>
        </w:rPr>
      </w:pPr>
    </w:p>
    <w:p>
      <w:pPr>
        <w:jc w:val="left"/>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附件：</w:t>
      </w:r>
    </w:p>
    <w:p>
      <w:pPr>
        <w:jc w:val="center"/>
        <w:rPr>
          <w:rFonts w:hint="default" w:ascii="Times New Roman" w:hAnsi="Times New Roman" w:eastAsia="黑体" w:cs="Times New Roman"/>
          <w:b/>
          <w:bCs/>
          <w:sz w:val="36"/>
          <w:szCs w:val="36"/>
          <w:lang w:val="en-US" w:eastAsia="zh-CN"/>
        </w:rPr>
      </w:pPr>
    </w:p>
    <w:p>
      <w:pPr>
        <w:jc w:val="center"/>
        <w:rPr>
          <w:rFonts w:hint="default" w:ascii="Times New Roman" w:hAnsi="Times New Roman" w:eastAsia="黑体" w:cs="Times New Roman"/>
          <w:b/>
          <w:bCs/>
          <w:sz w:val="36"/>
          <w:szCs w:val="36"/>
          <w:lang w:val="en-US" w:eastAsia="zh-CN"/>
        </w:rPr>
      </w:pPr>
      <w:r>
        <w:rPr>
          <w:rFonts w:hint="default" w:ascii="Times New Roman" w:hAnsi="Times New Roman" w:eastAsia="黑体" w:cs="Times New Roman"/>
          <w:b/>
          <w:bCs/>
          <w:sz w:val="36"/>
          <w:szCs w:val="36"/>
          <w:lang w:val="en-US" w:eastAsia="zh-CN"/>
        </w:rPr>
        <w:t>Instructions on the Campus Payment Platform</w:t>
      </w:r>
    </w:p>
    <w:p>
      <w:pPr>
        <w:rPr>
          <w:rFonts w:ascii="宋体" w:hAnsi="宋体"/>
          <w:b/>
          <w:sz w:val="32"/>
          <w:szCs w:val="32"/>
        </w:rPr>
      </w:pPr>
    </w:p>
    <w:p>
      <w:pPr>
        <w:rPr>
          <w:rFonts w:hint="default" w:ascii="Times New Roman" w:hAnsi="Times New Roman" w:cs="Times New Roman"/>
          <w:b/>
          <w:sz w:val="32"/>
          <w:szCs w:val="32"/>
        </w:rPr>
      </w:pPr>
      <w:r>
        <w:rPr>
          <w:rFonts w:hint="eastAsia" w:ascii="Times New Roman" w:hAnsi="Times New Roman" w:cs="Times New Roman"/>
          <w:b/>
          <w:sz w:val="32"/>
          <w:szCs w:val="32"/>
          <w:lang w:val="en-US" w:eastAsia="zh-CN"/>
        </w:rPr>
        <w:t>W</w:t>
      </w:r>
      <w:r>
        <w:rPr>
          <w:rFonts w:hint="default" w:ascii="Times New Roman" w:hAnsi="Times New Roman" w:cs="Times New Roman"/>
          <w:b/>
          <w:sz w:val="32"/>
          <w:szCs w:val="32"/>
          <w:lang w:val="en-US" w:eastAsia="zh-CN"/>
        </w:rPr>
        <w:t>ebsite</w:t>
      </w:r>
      <w:r>
        <w:rPr>
          <w:rFonts w:hint="default" w:ascii="Times New Roman" w:hAnsi="Times New Roman" w:cs="Times New Roman"/>
          <w:b/>
          <w:sz w:val="32"/>
          <w:szCs w:val="32"/>
        </w:rPr>
        <w:t>：</w:t>
      </w:r>
    </w:p>
    <w:p>
      <w:pPr>
        <w:numPr>
          <w:ilvl w:val="0"/>
          <w:numId w:val="3"/>
        </w:num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Log in the webpage of Jining Medical University (www.jnmc.edu.cn)</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click</w:t>
      </w:r>
      <w:r>
        <w:rPr>
          <w:rFonts w:hint="default" w:ascii="Times New Roman" w:hAnsi="Times New Roman" w:eastAsia="仿宋_GB2312" w:cs="Times New Roman"/>
          <w:sz w:val="28"/>
          <w:szCs w:val="28"/>
        </w:rPr>
        <w:t>“机构设置”-“职能部门”-“行政”-“财务处”，“网上缴费系统”</w:t>
      </w:r>
      <w:r>
        <w:rPr>
          <w:rFonts w:hint="default" w:ascii="Times New Roman" w:hAnsi="Times New Roman" w:eastAsia="仿宋_GB2312" w:cs="Times New Roman"/>
          <w:sz w:val="28"/>
          <w:szCs w:val="28"/>
          <w:lang w:val="en-US" w:eastAsia="zh-CN"/>
        </w:rPr>
        <w:t>on the left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then</w:t>
      </w:r>
      <w:r>
        <w:rPr>
          <w:rFonts w:hint="default" w:ascii="Times New Roman" w:hAnsi="Times New Roman" w:eastAsia="仿宋_GB2312" w:cs="Times New Roman"/>
          <w:sz w:val="28"/>
          <w:szCs w:val="28"/>
        </w:rPr>
        <w:t>“校园统一支付平台”</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Or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"http://cwjf.jnmc.edu.cn/xysf/" </w:instrText>
      </w:r>
      <w:r>
        <w:rPr>
          <w:rFonts w:hint="default" w:ascii="Times New Roman" w:hAnsi="Times New Roman" w:eastAsia="仿宋_GB2312" w:cs="Times New Roman"/>
          <w:sz w:val="28"/>
          <w:szCs w:val="28"/>
        </w:rPr>
        <w:fldChar w:fldCharType="separate"/>
      </w:r>
      <w:r>
        <w:rPr>
          <w:rStyle w:val="5"/>
          <w:rFonts w:hint="default" w:ascii="Times New Roman" w:hAnsi="Times New Roman" w:eastAsia="仿宋_GB2312" w:cs="Times New Roman"/>
          <w:sz w:val="28"/>
          <w:szCs w:val="28"/>
        </w:rPr>
        <w:t>http://cwjf.jnmc.edu.cn/xysf/</w:t>
      </w:r>
      <w:r>
        <w:rPr>
          <w:rFonts w:hint="default" w:ascii="Times New Roman" w:hAnsi="Times New Roman" w:eastAsia="仿宋_GB2312" w:cs="Times New Roman"/>
          <w:sz w:val="28"/>
          <w:szCs w:val="28"/>
        </w:rPr>
        <w:fldChar w:fldCharType="end"/>
      </w:r>
    </w:p>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As it shows below:</w:t>
      </w:r>
    </w:p>
    <w:p>
      <w:pPr>
        <w:rPr>
          <w:rFonts w:hint="default" w:ascii="Times New Roman" w:hAnsi="Times New Roman" w:eastAsia="仿宋_GB2312" w:cs="Times New Roman"/>
          <w:sz w:val="28"/>
          <w:szCs w:val="28"/>
        </w:rPr>
      </w:pPr>
      <w:r>
        <w:rPr>
          <w:rFonts w:hint="default" w:ascii="Times New Roman" w:hAnsi="Times New Roman" w:cs="Times New Roman"/>
        </w:rPr>
        <w:drawing>
          <wp:inline distT="0" distB="0" distL="114300" distR="114300">
            <wp:extent cx="4745990" cy="2316480"/>
            <wp:effectExtent l="0" t="0" r="1651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745990" cy="2316480"/>
                    </a:xfrm>
                    <a:prstGeom prst="rect">
                      <a:avLst/>
                    </a:prstGeom>
                    <a:noFill/>
                    <a:ln>
                      <a:noFill/>
                    </a:ln>
                  </pic:spPr>
                </pic:pic>
              </a:graphicData>
            </a:graphic>
          </wp:inline>
        </w:drawing>
      </w:r>
    </w:p>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Username：Student number;</w:t>
      </w:r>
    </w:p>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original password:000000</w:t>
      </w:r>
    </w:p>
    <w:p>
      <w:pPr>
        <w:numPr>
          <w:ilvl w:val="0"/>
          <w:numId w:val="3"/>
        </w:numPr>
        <w:ind w:left="0" w:leftChars="0" w:firstLine="0" w:firstLineChars="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C</w:t>
      </w:r>
      <w:r>
        <w:rPr>
          <w:rFonts w:hint="default" w:ascii="Times New Roman" w:hAnsi="Times New Roman" w:eastAsia="仿宋_GB2312" w:cs="Times New Roman"/>
          <w:sz w:val="28"/>
          <w:szCs w:val="28"/>
          <w:lang w:val="en-US" w:eastAsia="zh-CN"/>
        </w:rPr>
        <w:t>heck balance</w:t>
      </w:r>
      <w:r>
        <w:rPr>
          <w:rFonts w:hint="default" w:ascii="Times New Roman" w:hAnsi="Times New Roman" w:eastAsia="仿宋_GB2312" w:cs="Times New Roman"/>
          <w:sz w:val="28"/>
          <w:szCs w:val="28"/>
        </w:rPr>
        <w:t>：</w:t>
      </w:r>
    </w:p>
    <w:p>
      <w:pPr>
        <w:rPr>
          <w:rFonts w:hint="eastAsia" w:ascii="仿宋_GB2312" w:eastAsia="仿宋_GB2312"/>
          <w:sz w:val="28"/>
          <w:szCs w:val="28"/>
        </w:rPr>
      </w:pPr>
      <w:r>
        <w:rPr>
          <w:rFonts w:hint="default" w:ascii="Times New Roman" w:hAnsi="Times New Roman" w:eastAsia="仿宋_GB2312" w:cs="Times New Roman"/>
          <w:sz w:val="28"/>
          <w:szCs w:val="28"/>
          <w:lang w:val="en-US" w:eastAsia="zh-CN"/>
        </w:rPr>
        <w:t>The page</w:t>
      </w:r>
      <w:r>
        <w:rPr>
          <w:rFonts w:hint="eastAsia" w:ascii="仿宋" w:hAnsi="仿宋" w:eastAsia="仿宋" w:cs="仿宋"/>
          <w:sz w:val="28"/>
          <w:szCs w:val="28"/>
        </w:rPr>
        <w:t>“当前费用”</w:t>
      </w:r>
      <w:r>
        <w:rPr>
          <w:rFonts w:hint="default" w:ascii="Times New Roman" w:hAnsi="Times New Roman" w:eastAsia="仿宋_GB2312" w:cs="Times New Roman"/>
          <w:sz w:val="28"/>
          <w:szCs w:val="28"/>
          <w:lang w:val="en-US" w:eastAsia="zh-CN"/>
        </w:rPr>
        <w:t>will show your balance and details</w:t>
      </w:r>
      <w:r>
        <w:rPr>
          <w:rFonts w:hint="eastAsia" w:ascii="Times New Roman" w:hAnsi="Times New Roman" w:eastAsia="仿宋_GB2312" w:cs="Times New Roman"/>
          <w:sz w:val="28"/>
          <w:szCs w:val="28"/>
          <w:lang w:val="en-US" w:eastAsia="zh-CN"/>
        </w:rPr>
        <w:t>.</w:t>
      </w:r>
      <w:r>
        <w:rPr>
          <w:rFonts w:hint="eastAsia" w:ascii="仿宋_GB2312" w:eastAsia="仿宋_GB2312"/>
          <w:sz w:val="28"/>
          <w:szCs w:val="28"/>
        </w:rPr>
        <w:drawing>
          <wp:inline distT="0" distB="0" distL="114300" distR="114300">
            <wp:extent cx="5469255" cy="1999615"/>
            <wp:effectExtent l="0" t="0" r="1714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69255" cy="1999615"/>
                    </a:xfrm>
                    <a:prstGeom prst="rect">
                      <a:avLst/>
                    </a:prstGeom>
                    <a:noFill/>
                    <a:ln>
                      <a:noFill/>
                    </a:ln>
                  </pic:spPr>
                </pic:pic>
              </a:graphicData>
            </a:graphic>
          </wp:inline>
        </w:drawing>
      </w:r>
    </w:p>
    <w:p>
      <w:pPr>
        <w:numPr>
          <w:ilvl w:val="0"/>
          <w:numId w:val="3"/>
        </w:numPr>
        <w:ind w:left="0" w:leftChars="0" w:firstLine="0" w:firstLineChars="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P</w:t>
      </w:r>
      <w:r>
        <w:rPr>
          <w:rFonts w:hint="default" w:ascii="Times New Roman" w:hAnsi="Times New Roman" w:eastAsia="仿宋_GB2312" w:cs="Times New Roman"/>
          <w:sz w:val="28"/>
          <w:szCs w:val="28"/>
          <w:lang w:val="en-US" w:eastAsia="zh-CN"/>
        </w:rPr>
        <w:t>ayment</w:t>
      </w:r>
      <w:r>
        <w:rPr>
          <w:rFonts w:hint="default" w:ascii="Times New Roman" w:hAnsi="Times New Roman" w:eastAsia="仿宋_GB2312" w:cs="Times New Roman"/>
          <w:sz w:val="28"/>
          <w:szCs w:val="28"/>
        </w:rPr>
        <w:t>：</w:t>
      </w:r>
    </w:p>
    <w:p>
      <w:pPr>
        <w:ind w:left="840" w:hanging="840" w:hangingChars="3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C</w:t>
      </w:r>
      <w:r>
        <w:rPr>
          <w:rFonts w:hint="default" w:ascii="Times New Roman" w:hAnsi="Times New Roman" w:eastAsia="仿宋_GB2312" w:cs="Times New Roman"/>
          <w:sz w:val="28"/>
          <w:szCs w:val="28"/>
          <w:lang w:val="en-US" w:eastAsia="zh-CN"/>
        </w:rPr>
        <w:t>lick</w:t>
      </w:r>
      <w:r>
        <w:rPr>
          <w:rFonts w:hint="eastAsia" w:ascii="仿宋_GB2312" w:hAnsi="微软雅黑" w:eastAsia="仿宋_GB2312"/>
          <w:sz w:val="28"/>
          <w:szCs w:val="28"/>
        </w:rPr>
        <w:t>“学费缴费”</w:t>
      </w:r>
      <w:r>
        <w:rPr>
          <w:rFonts w:hint="eastAsia" w:ascii="仿宋_GB2312" w:hAnsi="微软雅黑" w:eastAsia="仿宋_GB2312"/>
          <w:sz w:val="28"/>
          <w:szCs w:val="28"/>
          <w:lang w:val="en-US" w:eastAsia="zh-CN"/>
        </w:rPr>
        <w:t>-</w:t>
      </w:r>
      <w:r>
        <w:rPr>
          <w:rFonts w:hint="eastAsia" w:ascii="仿宋_GB2312" w:hAnsi="微软雅黑" w:eastAsia="仿宋_GB2312"/>
          <w:sz w:val="28"/>
          <w:szCs w:val="28"/>
        </w:rPr>
        <w:t>“学宿费待缴”，</w:t>
      </w:r>
      <w:r>
        <w:rPr>
          <w:rFonts w:hint="default" w:ascii="Times New Roman" w:hAnsi="Times New Roman" w:eastAsia="仿宋_GB2312" w:cs="Times New Roman"/>
          <w:sz w:val="28"/>
          <w:szCs w:val="28"/>
          <w:lang w:val="en-US" w:eastAsia="zh-CN"/>
        </w:rPr>
        <w:t>the system will show the user’s</w:t>
      </w:r>
      <w:r>
        <w:rPr>
          <w:rFonts w:hint="eastAsia" w:ascii="Times New Roman" w:hAnsi="Times New Roman" w:eastAsia="仿宋_GB2312" w:cs="Times New Roman"/>
          <w:sz w:val="28"/>
          <w:szCs w:val="28"/>
          <w:lang w:val="en-US" w:eastAsia="zh-CN"/>
        </w:rPr>
        <w:t xml:space="preserve"> arrears </w:t>
      </w:r>
    </w:p>
    <w:p>
      <w:pPr>
        <w:ind w:left="840" w:hanging="840" w:hangingChars="3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and details. Select the item you need to pay,  click</w:t>
      </w:r>
      <w:r>
        <w:rPr>
          <w:rFonts w:hint="eastAsia" w:ascii="仿宋_GB2312" w:hAnsi="微软雅黑" w:eastAsia="仿宋_GB2312"/>
          <w:sz w:val="28"/>
          <w:szCs w:val="28"/>
        </w:rPr>
        <w:t>“下一步”</w:t>
      </w:r>
      <w:r>
        <w:rPr>
          <w:rFonts w:hint="default" w:ascii="Times New Roman" w:hAnsi="Times New Roman" w:eastAsia="仿宋_GB2312" w:cs="Times New Roman"/>
          <w:sz w:val="28"/>
          <w:szCs w:val="28"/>
          <w:lang w:val="en-US" w:eastAsia="zh-CN"/>
        </w:rPr>
        <w:t>and follow</w:t>
      </w:r>
      <w:r>
        <w:rPr>
          <w:rFonts w:hint="eastAsia" w:ascii="Times New Roman" w:hAnsi="Times New Roman" w:eastAsia="仿宋_GB2312" w:cs="Times New Roman"/>
          <w:sz w:val="28"/>
          <w:szCs w:val="28"/>
          <w:lang w:val="en-US" w:eastAsia="zh-CN"/>
        </w:rPr>
        <w:t xml:space="preserve"> </w:t>
      </w:r>
    </w:p>
    <w:p>
      <w:pPr>
        <w:ind w:left="840" w:hanging="840" w:hangingChars="300"/>
        <w:rPr>
          <w:rFonts w:hint="eastAsia" w:ascii="仿宋_GB2312" w:hAnsi="微软雅黑" w:eastAsia="仿宋_GB2312"/>
          <w:sz w:val="28"/>
          <w:szCs w:val="28"/>
        </w:rPr>
      </w:pPr>
      <w:r>
        <w:rPr>
          <w:rFonts w:hint="eastAsia" w:ascii="Times New Roman" w:hAnsi="Times New Roman" w:eastAsia="仿宋_GB2312" w:cs="Times New Roman"/>
          <w:sz w:val="28"/>
          <w:szCs w:val="28"/>
          <w:lang w:val="en-US" w:eastAsia="zh-CN"/>
        </w:rPr>
        <w:t xml:space="preserve">the instructions to complete the payment. </w:t>
      </w:r>
    </w:p>
    <w:p>
      <w:pPr>
        <w:rPr>
          <w:rFonts w:hint="eastAsia" w:ascii="仿宋_GB2312" w:eastAsia="仿宋_GB2312"/>
          <w:sz w:val="28"/>
          <w:szCs w:val="28"/>
        </w:rPr>
      </w:pPr>
      <w:r>
        <w:rPr>
          <w:rFonts w:hint="eastAsia" w:ascii="仿宋_GB2312" w:eastAsia="仿宋_GB2312"/>
          <w:sz w:val="28"/>
          <w:szCs w:val="28"/>
        </w:rPr>
        <w:drawing>
          <wp:inline distT="0" distB="0" distL="114300" distR="114300">
            <wp:extent cx="5466715" cy="1780540"/>
            <wp:effectExtent l="0" t="0" r="63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66715" cy="1780540"/>
                    </a:xfrm>
                    <a:prstGeom prst="rect">
                      <a:avLst/>
                    </a:prstGeom>
                    <a:noFill/>
                    <a:ln>
                      <a:noFill/>
                    </a:ln>
                  </pic:spPr>
                </pic:pic>
              </a:graphicData>
            </a:graphic>
          </wp:inline>
        </w:drawing>
      </w:r>
    </w:p>
    <w:p>
      <w:p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Note: </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Agricultural Bank of China (ABC)</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can be only paid via Palm Bank of ABC or K code. </w:t>
      </w:r>
    </w:p>
    <w:p>
      <w:pPr>
        <w:numPr>
          <w:ilvl w:val="0"/>
          <w:numId w:val="4"/>
        </w:numPr>
        <w:rPr>
          <w:rFonts w:hint="eastAsia" w:ascii="仿宋_GB2312" w:eastAsia="仿宋_GB2312"/>
          <w:sz w:val="28"/>
          <w:szCs w:val="28"/>
        </w:rPr>
      </w:pPr>
      <w:r>
        <w:rPr>
          <w:rFonts w:hint="eastAsia" w:ascii="Times New Roman" w:hAnsi="Times New Roman" w:eastAsia="仿宋_GB2312" w:cs="Times New Roman"/>
          <w:sz w:val="28"/>
          <w:szCs w:val="28"/>
          <w:lang w:val="en-US" w:eastAsia="zh-CN"/>
        </w:rPr>
        <w:t>Check your payment, download and print your electronic invoice</w:t>
      </w:r>
      <w:r>
        <w:rPr>
          <w:rFonts w:hint="eastAsia" w:ascii="仿宋_GB2312" w:eastAsia="仿宋_GB2312"/>
          <w:sz w:val="28"/>
          <w:szCs w:val="28"/>
        </w:rPr>
        <w:t>：</w:t>
      </w:r>
    </w:p>
    <w:p>
      <w:pPr>
        <w:rPr>
          <w:rFonts w:hint="eastAsia" w:ascii="仿宋_GB2312" w:eastAsia="仿宋_GB2312"/>
          <w:sz w:val="28"/>
          <w:szCs w:val="28"/>
        </w:rPr>
      </w:pPr>
      <w:r>
        <w:rPr>
          <w:rFonts w:hint="eastAsia" w:ascii="仿宋_GB2312" w:eastAsia="仿宋_GB2312"/>
          <w:sz w:val="28"/>
          <w:szCs w:val="28"/>
        </w:rPr>
        <w:t>点击导航栏的“交易查询”-“已缴费信息”，进入如下界面：</w:t>
      </w:r>
    </w:p>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Click</w:t>
      </w:r>
      <w:r>
        <w:rPr>
          <w:rFonts w:hint="eastAsia" w:ascii="Times New Roman" w:hAnsi="Times New Roman" w:eastAsia="仿宋_GB2312" w:cs="Times New Roman"/>
          <w:sz w:val="28"/>
          <w:szCs w:val="28"/>
          <w:lang w:val="en-US" w:eastAsia="zh-CN"/>
        </w:rPr>
        <w:t xml:space="preserve"> </w:t>
      </w:r>
      <w:r>
        <w:rPr>
          <w:rFonts w:hint="eastAsia" w:ascii="仿宋_GB2312" w:eastAsia="仿宋_GB2312"/>
          <w:sz w:val="28"/>
          <w:szCs w:val="28"/>
        </w:rPr>
        <w:t>“交易查询”</w:t>
      </w:r>
      <w:r>
        <w:rPr>
          <w:rFonts w:hint="eastAsia" w:ascii="Times New Roman" w:hAnsi="Times New Roman" w:eastAsia="仿宋_GB2312" w:cs="Times New Roman"/>
          <w:sz w:val="28"/>
          <w:szCs w:val="28"/>
          <w:lang w:val="en-US" w:eastAsia="zh-CN"/>
        </w:rPr>
        <w:t xml:space="preserve">in the navigation bar and then </w:t>
      </w:r>
      <w:r>
        <w:rPr>
          <w:rFonts w:hint="eastAsia" w:ascii="仿宋_GB2312" w:eastAsia="仿宋_GB2312"/>
          <w:sz w:val="28"/>
          <w:szCs w:val="28"/>
        </w:rPr>
        <w:t>“已缴费信息”</w:t>
      </w:r>
      <w:r>
        <w:rPr>
          <w:rFonts w:hint="eastAsia" w:ascii="Times New Roman" w:hAnsi="Times New Roman" w:eastAsia="仿宋_GB2312" w:cs="Times New Roman"/>
          <w:sz w:val="28"/>
          <w:szCs w:val="28"/>
          <w:lang w:val="en-US" w:eastAsia="zh-CN"/>
        </w:rPr>
        <w:t xml:space="preserve">, it will show the following page: </w:t>
      </w:r>
    </w:p>
    <w:p>
      <w:pPr>
        <w:rPr>
          <w:rFonts w:hint="eastAsia" w:ascii="仿宋_GB2312" w:eastAsia="仿宋_GB2312"/>
          <w:sz w:val="28"/>
          <w:szCs w:val="28"/>
        </w:rPr>
      </w:pPr>
      <w:r>
        <w:rPr>
          <w:rFonts w:hint="eastAsia" w:ascii="仿宋_GB2312" w:eastAsia="仿宋_GB2312"/>
          <w:sz w:val="28"/>
          <w:szCs w:val="28"/>
        </w:rPr>
        <w:drawing>
          <wp:inline distT="0" distB="0" distL="114300" distR="114300">
            <wp:extent cx="5266055" cy="1717040"/>
            <wp:effectExtent l="0" t="0" r="10795"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66055" cy="1717040"/>
                    </a:xfrm>
                    <a:prstGeom prst="rect">
                      <a:avLst/>
                    </a:prstGeom>
                    <a:noFill/>
                    <a:ln>
                      <a:noFill/>
                    </a:ln>
                  </pic:spPr>
                </pic:pic>
              </a:graphicData>
            </a:graphic>
          </wp:inline>
        </w:drawing>
      </w:r>
    </w:p>
    <w:p>
      <w:p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Click </w:t>
      </w:r>
      <w:r>
        <w:rPr>
          <w:rFonts w:hint="eastAsia" w:ascii="仿宋_GB2312" w:eastAsia="仿宋_GB2312"/>
          <w:sz w:val="28"/>
          <w:szCs w:val="28"/>
        </w:rPr>
        <w:t>“明细”</w:t>
      </w:r>
      <w:r>
        <w:rPr>
          <w:rFonts w:hint="default" w:ascii="Times New Roman" w:hAnsi="Times New Roman" w:eastAsia="仿宋_GB2312" w:cs="Times New Roman"/>
          <w:sz w:val="28"/>
          <w:szCs w:val="28"/>
          <w:lang w:val="en-US" w:eastAsia="zh-CN"/>
        </w:rPr>
        <w:t>under</w:t>
      </w:r>
      <w:r>
        <w:rPr>
          <w:rFonts w:hint="eastAsia" w:ascii="仿宋_GB2312" w:eastAsia="仿宋_GB2312"/>
          <w:sz w:val="28"/>
          <w:szCs w:val="28"/>
          <w:lang w:val="en-US" w:eastAsia="zh-CN"/>
        </w:rPr>
        <w:t xml:space="preserve"> </w:t>
      </w:r>
      <w:r>
        <w:rPr>
          <w:rFonts w:hint="eastAsia" w:ascii="仿宋_GB2312" w:eastAsia="仿宋_GB2312"/>
          <w:sz w:val="28"/>
          <w:szCs w:val="28"/>
        </w:rPr>
        <w:t>“操作列”</w:t>
      </w:r>
      <w:r>
        <w:rPr>
          <w:rFonts w:hint="eastAsia" w:ascii="Times New Roman" w:hAnsi="Times New Roman" w:eastAsia="仿宋_GB2312" w:cs="Times New Roman"/>
          <w:sz w:val="28"/>
          <w:szCs w:val="28"/>
          <w:lang w:val="en-US" w:eastAsia="zh-CN"/>
        </w:rPr>
        <w:t>, your will see your payment details.</w:t>
      </w:r>
    </w:p>
    <w:p>
      <w:p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An E-invoice will be issued if you click the icon under </w:t>
      </w:r>
      <w:r>
        <w:rPr>
          <w:rFonts w:hint="eastAsia" w:ascii="仿宋_GB2312" w:eastAsia="仿宋_GB2312"/>
          <w:sz w:val="28"/>
          <w:szCs w:val="28"/>
        </w:rPr>
        <w:t>“票据查询”</w:t>
      </w:r>
      <w:r>
        <w:rPr>
          <w:rFonts w:hint="default" w:ascii="Times New Roman" w:hAnsi="Times New Roman" w:eastAsia="仿宋_GB2312" w:cs="Times New Roman"/>
          <w:sz w:val="28"/>
          <w:szCs w:val="28"/>
          <w:lang w:val="en-US" w:eastAsia="zh-CN"/>
        </w:rPr>
        <w:t>on the right</w:t>
      </w:r>
      <w:r>
        <w:rPr>
          <w:rFonts w:hint="eastAsia" w:ascii="Times New Roman" w:hAnsi="Times New Roman" w:eastAsia="仿宋_GB2312" w:cs="Times New Roman"/>
          <w:sz w:val="28"/>
          <w:szCs w:val="28"/>
          <w:lang w:val="en-US" w:eastAsia="zh-CN"/>
        </w:rPr>
        <w:t>. You can download or print it if necessary.</w:t>
      </w:r>
    </w:p>
    <w:p>
      <w:pPr>
        <w:rPr>
          <w:rFonts w:hint="default" w:ascii="Times New Roman" w:hAnsi="Times New Roman" w:eastAsia="宋体" w:cs="Times New Roman"/>
          <w:b/>
          <w:sz w:val="32"/>
          <w:szCs w:val="32"/>
          <w:lang w:val="en-US" w:eastAsia="zh-CN"/>
        </w:rPr>
      </w:pPr>
      <w:r>
        <w:rPr>
          <w:rFonts w:hint="default" w:ascii="Times New Roman" w:hAnsi="Times New Roman" w:cs="Times New Roman"/>
          <w:b/>
          <w:sz w:val="32"/>
          <w:szCs w:val="32"/>
          <w:lang w:val="en-US" w:eastAsia="zh-CN"/>
        </w:rPr>
        <w:t>Mobile Phone</w:t>
      </w:r>
    </w:p>
    <w:p>
      <w:pPr>
        <w:numPr>
          <w:ilvl w:val="0"/>
          <w:numId w:val="5"/>
        </w:num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Search and add the official account</w:t>
      </w:r>
      <w:r>
        <w:rPr>
          <w:rFonts w:hint="eastAsia" w:ascii="仿宋_GB2312" w:eastAsia="仿宋_GB2312"/>
          <w:sz w:val="28"/>
          <w:szCs w:val="28"/>
        </w:rPr>
        <w:t>“济宁医学院财务处”</w:t>
      </w:r>
      <w:r>
        <w:rPr>
          <w:rFonts w:hint="default" w:ascii="Times New Roman" w:hAnsi="Times New Roman" w:eastAsia="仿宋_GB2312" w:cs="Times New Roman"/>
          <w:sz w:val="28"/>
          <w:szCs w:val="28"/>
          <w:lang w:val="en-US" w:eastAsia="zh-CN"/>
        </w:rPr>
        <w:t xml:space="preserve">via </w:t>
      </w:r>
      <w:r>
        <w:rPr>
          <w:rFonts w:hint="eastAsia" w:ascii="Times New Roman" w:hAnsi="Times New Roman" w:eastAsia="仿宋_GB2312" w:cs="Times New Roman"/>
          <w:sz w:val="28"/>
          <w:szCs w:val="28"/>
          <w:lang w:val="en-US" w:eastAsia="zh-CN"/>
        </w:rPr>
        <w:t>WeChat, or scan the code below (Picture 1) and add the account. Enter the account and click the menu</w:t>
      </w:r>
      <w:r>
        <w:rPr>
          <w:rFonts w:hint="eastAsia" w:ascii="仿宋_GB2312" w:eastAsia="仿宋_GB2312"/>
          <w:sz w:val="28"/>
          <w:szCs w:val="28"/>
        </w:rPr>
        <w:t>“学生查缴费”-“学生缴费”</w:t>
      </w:r>
      <w:r>
        <w:rPr>
          <w:rFonts w:hint="default" w:ascii="Times New Roman" w:hAnsi="Times New Roman" w:eastAsia="仿宋_GB2312" w:cs="Times New Roman"/>
          <w:sz w:val="28"/>
          <w:szCs w:val="28"/>
          <w:lang w:val="en-US" w:eastAsia="zh-CN"/>
        </w:rPr>
        <w:t xml:space="preserve">as it shows in </w:t>
      </w:r>
      <w:r>
        <w:rPr>
          <w:rFonts w:hint="eastAsia" w:ascii="Times New Roman" w:hAnsi="Times New Roman" w:eastAsia="仿宋_GB2312" w:cs="Times New Roman"/>
          <w:sz w:val="28"/>
          <w:szCs w:val="28"/>
          <w:lang w:val="en-US" w:eastAsia="zh-CN"/>
        </w:rPr>
        <w:t>P</w:t>
      </w:r>
      <w:r>
        <w:rPr>
          <w:rFonts w:hint="default" w:ascii="Times New Roman" w:hAnsi="Times New Roman" w:eastAsia="仿宋_GB2312" w:cs="Times New Roman"/>
          <w:sz w:val="28"/>
          <w:szCs w:val="28"/>
          <w:lang w:val="en-US" w:eastAsia="zh-CN"/>
        </w:rPr>
        <w:t>icture 2</w:t>
      </w:r>
      <w:r>
        <w:rPr>
          <w:rFonts w:hint="eastAsia" w:ascii="Times New Roman" w:hAnsi="Times New Roman" w:eastAsia="仿宋_GB2312" w:cs="Times New Roman"/>
          <w:sz w:val="28"/>
          <w:szCs w:val="28"/>
          <w:lang w:val="en-US" w:eastAsia="zh-CN"/>
        </w:rPr>
        <w:t>.</w:t>
      </w:r>
    </w:p>
    <w:p>
      <w:pPr>
        <w:rPr>
          <w:rFonts w:hint="eastAsia" w:ascii="仿宋_GB2312" w:eastAsia="仿宋_GB2312"/>
          <w:sz w:val="28"/>
          <w:szCs w:val="28"/>
        </w:rPr>
      </w:pPr>
      <w:r>
        <w:rPr>
          <w:rFonts w:ascii="仿宋_GB2312" w:eastAsia="仿宋_GB2312"/>
          <w:sz w:val="28"/>
          <w:szCs w:val="28"/>
        </w:rPr>
        <w:drawing>
          <wp:inline distT="0" distB="0" distL="114300" distR="114300">
            <wp:extent cx="2449195" cy="2449195"/>
            <wp:effectExtent l="0" t="0" r="8255" b="8255"/>
            <wp:docPr id="6" name="图片 5" descr="12727f937b6d89fa9ba307c8b408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2727f937b6d89fa9ba307c8b408d3b"/>
                    <pic:cNvPicPr>
                      <a:picLocks noChangeAspect="1"/>
                    </pic:cNvPicPr>
                  </pic:nvPicPr>
                  <pic:blipFill>
                    <a:blip r:embed="rId8"/>
                    <a:stretch>
                      <a:fillRect/>
                    </a:stretch>
                  </pic:blipFill>
                  <pic:spPr>
                    <a:xfrm>
                      <a:off x="0" y="0"/>
                      <a:ext cx="2449195" cy="2449195"/>
                    </a:xfrm>
                    <a:prstGeom prst="rect">
                      <a:avLst/>
                    </a:prstGeom>
                    <a:noFill/>
                    <a:ln>
                      <a:noFill/>
                    </a:ln>
                  </pic:spPr>
                </pic:pic>
              </a:graphicData>
            </a:graphic>
          </wp:inline>
        </w:drawing>
      </w:r>
      <w:r>
        <w:rPr>
          <w:rFonts w:hint="eastAsia" w:ascii="仿宋_GB2312" w:eastAsia="仿宋_GB2312"/>
          <w:sz w:val="28"/>
          <w:szCs w:val="28"/>
        </w:rPr>
        <w:t xml:space="preserve">       </w:t>
      </w:r>
      <w:r>
        <w:rPr>
          <w:rFonts w:ascii="仿宋_GB2312" w:eastAsia="仿宋_GB2312"/>
          <w:sz w:val="28"/>
          <w:szCs w:val="28"/>
        </w:rPr>
        <w:t xml:space="preserve"> </w:t>
      </w:r>
      <w:r>
        <w:rPr>
          <w:rFonts w:ascii="仿宋_GB2312" w:eastAsia="仿宋_GB2312"/>
          <w:sz w:val="28"/>
          <w:szCs w:val="28"/>
        </w:rPr>
        <w:drawing>
          <wp:inline distT="0" distB="0" distL="114300" distR="114300">
            <wp:extent cx="1858645" cy="3009265"/>
            <wp:effectExtent l="0" t="0" r="8255" b="63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9"/>
                    <a:stretch>
                      <a:fillRect/>
                    </a:stretch>
                  </pic:blipFill>
                  <pic:spPr>
                    <a:xfrm>
                      <a:off x="0" y="0"/>
                      <a:ext cx="1858645" cy="3009265"/>
                    </a:xfrm>
                    <a:prstGeom prst="rect">
                      <a:avLst/>
                    </a:prstGeom>
                    <a:noFill/>
                    <a:ln>
                      <a:noFill/>
                    </a:ln>
                  </pic:spPr>
                </pic:pic>
              </a:graphicData>
            </a:graphic>
          </wp:inline>
        </w:drawing>
      </w:r>
    </w:p>
    <w:p>
      <w:pPr>
        <w:ind w:firstLine="280" w:firstLineChars="1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Pic 1</w:t>
      </w:r>
      <w:r>
        <w:rPr>
          <w:rFonts w:hint="eastAsia" w:ascii="仿宋_GB2312" w:eastAsia="仿宋_GB2312"/>
          <w:sz w:val="28"/>
          <w:szCs w:val="28"/>
        </w:rPr>
        <w:t>：</w:t>
      </w:r>
      <w:r>
        <w:rPr>
          <w:rFonts w:hint="default" w:ascii="Times New Roman" w:hAnsi="Times New Roman" w:eastAsia="仿宋_GB2312" w:cs="Times New Roman"/>
          <w:sz w:val="28"/>
          <w:szCs w:val="28"/>
          <w:lang w:val="en-US" w:eastAsia="zh-CN"/>
        </w:rPr>
        <w:t>JMU Official Account</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default" w:ascii="Times New Roman" w:hAnsi="Times New Roman" w:eastAsia="仿宋_GB2312" w:cs="Times New Roman"/>
          <w:sz w:val="28"/>
          <w:szCs w:val="28"/>
          <w:lang w:val="en-US" w:eastAsia="zh-CN"/>
        </w:rPr>
        <w:t>Pic 2</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Tuition Payment Menu </w:t>
      </w:r>
    </w:p>
    <w:p>
      <w:pP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Register your personal information as it shows in Picture 3. Your username is your student number and the password is 000000. Click </w:t>
      </w:r>
      <w:r>
        <w:rPr>
          <w:rFonts w:hint="eastAsia" w:ascii="仿宋_GB2312" w:eastAsia="仿宋_GB2312"/>
          <w:sz w:val="28"/>
          <w:szCs w:val="28"/>
        </w:rPr>
        <w:t>“关闭”</w:t>
      </w:r>
      <w:r>
        <w:rPr>
          <w:rFonts w:hint="default" w:ascii="Times New Roman" w:hAnsi="Times New Roman" w:eastAsia="仿宋_GB2312" w:cs="Times New Roman"/>
          <w:sz w:val="28"/>
          <w:szCs w:val="28"/>
          <w:lang w:val="en-US" w:eastAsia="zh-CN"/>
        </w:rPr>
        <w:t xml:space="preserve">after </w:t>
      </w:r>
      <w:r>
        <w:rPr>
          <w:rFonts w:hint="eastAsia" w:ascii="Times New Roman" w:hAnsi="Times New Roman" w:eastAsia="仿宋_GB2312" w:cs="Times New Roman"/>
          <w:sz w:val="28"/>
          <w:szCs w:val="28"/>
          <w:lang w:val="en-US" w:eastAsia="zh-CN"/>
        </w:rPr>
        <w:t xml:space="preserve">you complete registration. Return to the page in Picture 2 and click </w:t>
      </w:r>
      <w:r>
        <w:rPr>
          <w:rFonts w:hint="eastAsia" w:ascii="仿宋_GB2312" w:eastAsia="仿宋_GB2312"/>
          <w:sz w:val="28"/>
          <w:szCs w:val="28"/>
        </w:rPr>
        <w:t>“学费缴费”</w:t>
      </w:r>
    </w:p>
    <w:p>
      <w:pPr>
        <w:ind w:firstLine="140" w:firstLineChars="50"/>
        <w:rPr>
          <w:rFonts w:hint="eastAsia" w:ascii="仿宋_GB2312" w:eastAsia="仿宋_GB2312"/>
          <w:sz w:val="28"/>
          <w:szCs w:val="28"/>
        </w:rPr>
      </w:pPr>
      <w:r>
        <w:rPr>
          <w:rFonts w:hint="eastAsia" w:ascii="仿宋_GB2312" w:eastAsia="仿宋_GB2312"/>
          <w:sz w:val="28"/>
          <w:szCs w:val="28"/>
        </w:rPr>
        <w:drawing>
          <wp:inline distT="0" distB="0" distL="114300" distR="114300">
            <wp:extent cx="1742440" cy="2940685"/>
            <wp:effectExtent l="0" t="0" r="10160" b="1206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0"/>
                    <a:stretch>
                      <a:fillRect/>
                    </a:stretch>
                  </pic:blipFill>
                  <pic:spPr>
                    <a:xfrm>
                      <a:off x="0" y="0"/>
                      <a:ext cx="1742440" cy="2940685"/>
                    </a:xfrm>
                    <a:prstGeom prst="rect">
                      <a:avLst/>
                    </a:prstGeom>
                    <a:noFill/>
                    <a:ln>
                      <a:noFill/>
                    </a:ln>
                  </pic:spPr>
                </pic:pic>
              </a:graphicData>
            </a:graphic>
          </wp:inline>
        </w:drawing>
      </w:r>
      <w:r>
        <w:rPr>
          <w:rFonts w:hint="eastAsia" w:ascii="仿宋_GB2312" w:eastAsia="仿宋_GB2312"/>
          <w:sz w:val="28"/>
          <w:szCs w:val="28"/>
        </w:rPr>
        <w:t xml:space="preserve">              </w:t>
      </w:r>
      <w:r>
        <w:rPr>
          <w:rFonts w:hint="eastAsia" w:ascii="仿宋_GB2312" w:eastAsia="仿宋_GB2312"/>
          <w:sz w:val="28"/>
          <w:szCs w:val="28"/>
        </w:rPr>
        <w:drawing>
          <wp:inline distT="0" distB="0" distL="114300" distR="114300">
            <wp:extent cx="1733550" cy="2846705"/>
            <wp:effectExtent l="0" t="0" r="0" b="1079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tretch>
                      <a:fillRect/>
                    </a:stretch>
                  </pic:blipFill>
                  <pic:spPr>
                    <a:xfrm>
                      <a:off x="0" y="0"/>
                      <a:ext cx="1733550" cy="2846705"/>
                    </a:xfrm>
                    <a:prstGeom prst="rect">
                      <a:avLst/>
                    </a:prstGeom>
                    <a:noFill/>
                    <a:ln>
                      <a:noFill/>
                    </a:ln>
                  </pic:spPr>
                </pic:pic>
              </a:graphicData>
            </a:graphic>
          </wp:inline>
        </w:drawing>
      </w:r>
    </w:p>
    <w:p>
      <w:pPr>
        <w:ind w:firstLine="560" w:firstLineChars="200"/>
        <w:rPr>
          <w:rFonts w:hint="default" w:ascii="仿宋_GB2312" w:eastAsia="仿宋_GB2312"/>
          <w:sz w:val="28"/>
          <w:szCs w:val="28"/>
          <w:lang w:val="en-US" w:eastAsia="zh-CN"/>
        </w:rPr>
      </w:pPr>
      <w:r>
        <w:rPr>
          <w:rFonts w:hint="default" w:ascii="Times New Roman" w:hAnsi="Times New Roman" w:eastAsia="仿宋_GB2312" w:cs="Times New Roman"/>
          <w:sz w:val="28"/>
          <w:szCs w:val="28"/>
          <w:lang w:val="en-US" w:eastAsia="zh-CN"/>
        </w:rPr>
        <w:t xml:space="preserve">Pic 3: </w:t>
      </w:r>
      <w:r>
        <w:rPr>
          <w:rFonts w:hint="eastAsia" w:ascii="Times New Roman" w:hAnsi="Times New Roman" w:eastAsia="仿宋_GB2312" w:cs="Times New Roman"/>
          <w:sz w:val="28"/>
          <w:szCs w:val="28"/>
          <w:lang w:val="en-US" w:eastAsia="zh-CN"/>
        </w:rPr>
        <w:t>Registration</w:t>
      </w:r>
      <w:r>
        <w:rPr>
          <w:rFonts w:hint="default" w:ascii="Times New Roman" w:hAnsi="Times New Roman" w:eastAsia="仿宋_GB2312" w:cs="Times New Roman"/>
          <w:sz w:val="28"/>
          <w:szCs w:val="28"/>
        </w:rPr>
        <w:t xml:space="preserve"> </w:t>
      </w:r>
      <w:r>
        <w:rPr>
          <w:rFonts w:hint="eastAsia" w:ascii="仿宋_GB2312" w:eastAsia="仿宋_GB2312"/>
          <w:sz w:val="28"/>
          <w:szCs w:val="28"/>
        </w:rPr>
        <w:t xml:space="preserve">               </w:t>
      </w:r>
      <w:r>
        <w:rPr>
          <w:rFonts w:hint="default" w:ascii="Times New Roman" w:hAnsi="Times New Roman" w:eastAsia="仿宋_GB2312" w:cs="Times New Roman"/>
          <w:sz w:val="28"/>
          <w:szCs w:val="28"/>
          <w:lang w:val="en-US" w:eastAsia="zh-CN"/>
        </w:rPr>
        <w:t>Pic 4: Tuition Payment</w:t>
      </w:r>
    </w:p>
    <w:p>
      <w:pPr>
        <w:ind w:left="840" w:hanging="840" w:hangingChars="300"/>
        <w:rPr>
          <w:rFonts w:hint="eastAsia" w:ascii="Times New Roman" w:hAnsi="Times New Roman" w:eastAsia="仿宋_GB2312" w:cs="Times New Roman"/>
          <w:sz w:val="28"/>
          <w:szCs w:val="28"/>
          <w:lang w:val="en-US" w:eastAsia="zh-CN"/>
        </w:rPr>
      </w:pPr>
      <w:r>
        <w:rPr>
          <w:rFonts w:hint="eastAsia" w:ascii="仿宋_GB2312" w:eastAsia="仿宋_GB2312"/>
          <w:sz w:val="28"/>
          <w:szCs w:val="28"/>
          <w:lang w:val="en-US" w:eastAsia="zh-CN"/>
        </w:rPr>
        <w:t xml:space="preserve">2. </w:t>
      </w:r>
      <w:r>
        <w:rPr>
          <w:rFonts w:hint="default" w:ascii="Times New Roman" w:hAnsi="Times New Roman" w:eastAsia="仿宋_GB2312" w:cs="Times New Roman"/>
          <w:sz w:val="28"/>
          <w:szCs w:val="28"/>
          <w:lang w:val="en-US" w:eastAsia="zh-CN"/>
        </w:rPr>
        <w:t xml:space="preserve">Click </w:t>
      </w:r>
      <w:r>
        <w:rPr>
          <w:rFonts w:hint="eastAsia" w:ascii="仿宋_GB2312" w:eastAsia="仿宋_GB2312"/>
          <w:sz w:val="28"/>
          <w:szCs w:val="28"/>
        </w:rPr>
        <w:t>“学宿费待缴”</w:t>
      </w:r>
      <w:r>
        <w:rPr>
          <w:rFonts w:hint="default" w:ascii="Times New Roman" w:hAnsi="Times New Roman" w:eastAsia="仿宋_GB2312" w:cs="Times New Roman"/>
          <w:sz w:val="28"/>
          <w:szCs w:val="28"/>
          <w:lang w:val="en-US" w:eastAsia="zh-CN"/>
        </w:rPr>
        <w:t>(Pic 4</w:t>
      </w:r>
      <w:r>
        <w:rPr>
          <w:rFonts w:hint="eastAsia" w:ascii="Times New Roman" w:hAnsi="Times New Roman" w:eastAsia="仿宋_GB2312" w:cs="Times New Roman"/>
          <w:sz w:val="28"/>
          <w:szCs w:val="28"/>
          <w:lang w:val="en-US" w:eastAsia="zh-CN"/>
        </w:rPr>
        <w:t xml:space="preserve">), the system will </w:t>
      </w:r>
      <w:r>
        <w:rPr>
          <w:rFonts w:hint="default" w:ascii="Times New Roman" w:hAnsi="Times New Roman" w:eastAsia="仿宋_GB2312" w:cs="Times New Roman"/>
          <w:sz w:val="28"/>
          <w:szCs w:val="28"/>
          <w:lang w:val="en-US" w:eastAsia="zh-CN"/>
        </w:rPr>
        <w:t>show the user’s</w:t>
      </w:r>
      <w:r>
        <w:rPr>
          <w:rFonts w:hint="eastAsia" w:ascii="Times New Roman" w:hAnsi="Times New Roman" w:eastAsia="仿宋_GB2312" w:cs="Times New Roman"/>
          <w:sz w:val="28"/>
          <w:szCs w:val="28"/>
          <w:lang w:val="en-US" w:eastAsia="zh-CN"/>
        </w:rPr>
        <w:t xml:space="preserve"> arrears </w:t>
      </w:r>
    </w:p>
    <w:p>
      <w:pPr>
        <w:rPr>
          <w:rFonts w:hint="eastAsia" w:ascii="仿宋_GB2312" w:eastAsia="仿宋_GB2312"/>
          <w:sz w:val="28"/>
          <w:szCs w:val="28"/>
        </w:rPr>
      </w:pPr>
      <w:r>
        <w:rPr>
          <w:rFonts w:hint="eastAsia" w:ascii="Times New Roman" w:hAnsi="Times New Roman" w:eastAsia="仿宋_GB2312" w:cs="Times New Roman"/>
          <w:sz w:val="28"/>
          <w:szCs w:val="28"/>
          <w:lang w:val="en-US" w:eastAsia="zh-CN"/>
        </w:rPr>
        <w:t xml:space="preserve">and details. Select the item you need to pay and click </w:t>
      </w:r>
      <w:r>
        <w:rPr>
          <w:rFonts w:hint="eastAsia" w:ascii="仿宋_GB2312" w:eastAsia="仿宋_GB2312"/>
          <w:sz w:val="28"/>
          <w:szCs w:val="28"/>
        </w:rPr>
        <w:t>“缴费”</w:t>
      </w:r>
      <w:r>
        <w:rPr>
          <w:rFonts w:hint="default" w:ascii="Times New Roman" w:hAnsi="Times New Roman" w:eastAsia="仿宋_GB2312" w:cs="Times New Roman"/>
          <w:sz w:val="28"/>
          <w:szCs w:val="28"/>
          <w:lang w:val="en-US" w:eastAsia="zh-CN"/>
        </w:rPr>
        <w:t>on the</w:t>
      </w:r>
      <w:r>
        <w:rPr>
          <w:rFonts w:hint="eastAsia" w:ascii="Times New Roman" w:hAnsi="Times New Roman" w:eastAsia="仿宋_GB2312" w:cs="Times New Roman"/>
          <w:sz w:val="28"/>
          <w:szCs w:val="28"/>
          <w:lang w:val="en-US" w:eastAsia="zh-CN"/>
        </w:rPr>
        <w:t xml:space="preserve"> bottom right corner (Pic 5). Make sure the payment information is all correct, and confirm the payment. (Pic 6)</w:t>
      </w:r>
    </w:p>
    <w:p>
      <w:pPr>
        <w:rPr>
          <w:rFonts w:hint="eastAsia" w:ascii="仿宋_GB2312" w:eastAsia="仿宋_GB2312"/>
          <w:sz w:val="28"/>
          <w:szCs w:val="28"/>
        </w:rPr>
      </w:pPr>
      <w:r>
        <w:rPr>
          <w:rFonts w:hint="eastAsia" w:ascii="仿宋_GB2312" w:eastAsia="仿宋_GB2312"/>
          <w:sz w:val="28"/>
          <w:szCs w:val="28"/>
        </w:rPr>
        <w:drawing>
          <wp:inline distT="0" distB="0" distL="114300" distR="114300">
            <wp:extent cx="1847215" cy="2964815"/>
            <wp:effectExtent l="0" t="0" r="635" b="698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2"/>
                    <a:stretch>
                      <a:fillRect/>
                    </a:stretch>
                  </pic:blipFill>
                  <pic:spPr>
                    <a:xfrm>
                      <a:off x="0" y="0"/>
                      <a:ext cx="1847215" cy="2964815"/>
                    </a:xfrm>
                    <a:prstGeom prst="rect">
                      <a:avLst/>
                    </a:prstGeom>
                    <a:noFill/>
                    <a:ln>
                      <a:noFill/>
                    </a:ln>
                  </pic:spPr>
                </pic:pic>
              </a:graphicData>
            </a:graphic>
          </wp:inline>
        </w:drawing>
      </w:r>
      <w:r>
        <w:rPr>
          <w:rFonts w:hint="eastAsia" w:ascii="仿宋_GB2312" w:eastAsia="仿宋_GB2312"/>
          <w:sz w:val="28"/>
          <w:szCs w:val="28"/>
        </w:rPr>
        <w:t xml:space="preserve">         </w:t>
      </w:r>
      <w:r>
        <w:rPr>
          <w:rFonts w:hint="eastAsia" w:ascii="仿宋_GB2312" w:eastAsia="仿宋_GB2312"/>
          <w:sz w:val="28"/>
          <w:szCs w:val="28"/>
        </w:rPr>
        <w:drawing>
          <wp:inline distT="0" distB="0" distL="114300" distR="114300">
            <wp:extent cx="1796415" cy="2951480"/>
            <wp:effectExtent l="0" t="0" r="13335" b="127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3"/>
                    <a:stretch>
                      <a:fillRect/>
                    </a:stretch>
                  </pic:blipFill>
                  <pic:spPr>
                    <a:xfrm>
                      <a:off x="0" y="0"/>
                      <a:ext cx="1796415" cy="2951480"/>
                    </a:xfrm>
                    <a:prstGeom prst="rect">
                      <a:avLst/>
                    </a:prstGeom>
                    <a:noFill/>
                    <a:ln>
                      <a:noFill/>
                    </a:ln>
                  </pic:spPr>
                </pic:pic>
              </a:graphicData>
            </a:graphic>
          </wp:inline>
        </w:drawing>
      </w:r>
    </w:p>
    <w:p>
      <w:pPr>
        <w:ind w:firstLine="280" w:firstLineChars="1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Pic 5: Payment Page</w:t>
      </w:r>
      <w:r>
        <w:rPr>
          <w:rFonts w:hint="eastAsia" w:ascii="仿宋_GB2312" w:eastAsia="仿宋_GB2312"/>
          <w:sz w:val="28"/>
          <w:szCs w:val="28"/>
        </w:rPr>
        <w:t xml:space="preserve">          </w:t>
      </w:r>
      <w:r>
        <w:rPr>
          <w:rFonts w:hint="default" w:ascii="Times New Roman" w:hAnsi="Times New Roman" w:eastAsia="仿宋_GB2312" w:cs="Times New Roman"/>
          <w:sz w:val="28"/>
          <w:szCs w:val="28"/>
          <w:lang w:val="en-US" w:eastAsia="zh-CN"/>
        </w:rPr>
        <w:t>Pic 6: Payment Confirmation</w:t>
      </w:r>
    </w:p>
    <w:p>
      <w:pPr>
        <w:numPr>
          <w:ilvl w:val="0"/>
          <w:numId w:val="0"/>
        </w:numPr>
        <w:rPr>
          <w:rFonts w:hint="eastAsia" w:ascii="仿宋_GB2312" w:eastAsia="仿宋_GB2312"/>
          <w:sz w:val="28"/>
          <w:szCs w:val="28"/>
        </w:rPr>
      </w:pPr>
      <w:r>
        <w:rPr>
          <w:rFonts w:hint="eastAsia" w:ascii="仿宋_GB2312" w:eastAsia="仿宋_GB2312"/>
          <w:sz w:val="28"/>
          <w:szCs w:val="28"/>
        </w:rPr>
        <w:t xml:space="preserve">3. </w:t>
      </w:r>
      <w:r>
        <w:rPr>
          <w:rFonts w:hint="eastAsia" w:ascii="Times New Roman" w:hAnsi="Times New Roman" w:eastAsia="仿宋_GB2312" w:cs="Times New Roman"/>
          <w:sz w:val="28"/>
          <w:szCs w:val="28"/>
          <w:lang w:val="en-US" w:eastAsia="zh-CN"/>
        </w:rPr>
        <w:t>Check your payment, download and print your electronic invoice</w:t>
      </w:r>
      <w:r>
        <w:rPr>
          <w:rFonts w:hint="eastAsia" w:ascii="仿宋_GB2312" w:hAnsi="Times New Roman" w:eastAsia="仿宋_GB2312" w:cs="Times New Roman"/>
          <w:sz w:val="28"/>
          <w:szCs w:val="28"/>
        </w:rPr>
        <w:t>：</w:t>
      </w:r>
    </w:p>
    <w:p>
      <w:pPr>
        <w:pStyle w:val="6"/>
        <w:ind w:firstLine="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Click </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菜单</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on the top left corner on the homepage if you need to check you payment:</w:t>
      </w:r>
    </w:p>
    <w:p>
      <w:pPr>
        <w:pStyle w:val="6"/>
        <w:ind w:firstLine="0" w:firstLineChars="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1485900</wp:posOffset>
                </wp:positionV>
                <wp:extent cx="342900" cy="396240"/>
                <wp:effectExtent l="5080" t="22860" r="13970" b="38100"/>
                <wp:wrapNone/>
                <wp:docPr id="17" name="右箭头 17"/>
                <wp:cNvGraphicFramePr/>
                <a:graphic xmlns:a="http://schemas.openxmlformats.org/drawingml/2006/main">
                  <a:graphicData uri="http://schemas.microsoft.com/office/word/2010/wordprocessingShape">
                    <wps:wsp>
                      <wps:cNvSpPr/>
                      <wps:spPr>
                        <a:xfrm>
                          <a:off x="0" y="0"/>
                          <a:ext cx="342900" cy="39624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68pt;margin-top:117pt;height:31.2pt;width:27pt;z-index:251659264;mso-width-relative:page;mso-height-relative:page;" fillcolor="#FFFFFF" filled="t" stroked="t" coordsize="21600,21600" o:gfxdata="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MAUj2AAAAAsBAAAPAAAAAAAAAAEAIAAAACIAAABkcnMvZG93bnJldi54bWxQSwECFAAU&#10;AAAACACHTuJAlF9IXCoCAACEBAAADgAAAAAAAAABACAAAAAnAQAAZHJzL2Uyb0RvYy54bWxQSwUG&#10;AAAAAAYABgBZAQAAwwUAAAAA&#10;" adj="16200,5400">
                <v:fill on="t" focussize="0,0"/>
                <v:stroke color="#000000" joinstyle="miter"/>
                <v:imagedata o:title=""/>
                <o:lock v:ext="edit" aspectratio="f"/>
                <v:textbox>
                  <w:txbxContent>
                    <w:p/>
                  </w:txbxContent>
                </v:textbox>
              </v:shape>
            </w:pict>
          </mc:Fallback>
        </mc:AlternateContent>
      </w:r>
      <w:r>
        <w:rPr>
          <w:rFonts w:hint="eastAsia" w:ascii="仿宋_GB2312" w:eastAsia="仿宋_GB2312"/>
          <w:sz w:val="28"/>
          <w:szCs w:val="28"/>
        </w:rPr>
        <w:t xml:space="preserve"> </w:t>
      </w:r>
      <w:r>
        <w:rPr>
          <w:rFonts w:hint="eastAsia" w:ascii="仿宋_GB2312" w:eastAsia="仿宋_GB2312"/>
          <w:sz w:val="28"/>
          <w:szCs w:val="28"/>
        </w:rPr>
        <w:drawing>
          <wp:inline distT="0" distB="0" distL="114300" distR="114300">
            <wp:extent cx="1725295" cy="2915285"/>
            <wp:effectExtent l="0" t="0" r="8255" b="1841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4"/>
                    <a:stretch>
                      <a:fillRect/>
                    </a:stretch>
                  </pic:blipFill>
                  <pic:spPr>
                    <a:xfrm>
                      <a:off x="0" y="0"/>
                      <a:ext cx="1725295" cy="2915285"/>
                    </a:xfrm>
                    <a:prstGeom prst="rect">
                      <a:avLst/>
                    </a:prstGeom>
                    <a:noFill/>
                    <a:ln>
                      <a:noFill/>
                    </a:ln>
                  </pic:spPr>
                </pic:pic>
              </a:graphicData>
            </a:graphic>
          </wp:inline>
        </w:drawing>
      </w:r>
      <w:r>
        <w:rPr>
          <w:rFonts w:hint="eastAsia" w:ascii="仿宋_GB2312" w:eastAsia="仿宋_GB2312"/>
          <w:sz w:val="28"/>
          <w:szCs w:val="28"/>
        </w:rPr>
        <w:t xml:space="preserve">            </w:t>
      </w:r>
      <w:r>
        <w:rPr>
          <w:rFonts w:hint="eastAsia" w:ascii="仿宋_GB2312" w:eastAsia="仿宋_GB2312"/>
          <w:sz w:val="28"/>
          <w:szCs w:val="28"/>
        </w:rPr>
        <w:drawing>
          <wp:inline distT="0" distB="0" distL="114300" distR="114300">
            <wp:extent cx="1733550" cy="2919730"/>
            <wp:effectExtent l="0" t="0" r="0" b="13970"/>
            <wp:docPr id="15" name="图片 12" descr="d16e12fa98fa50e95a5b71a911db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d16e12fa98fa50e95a5b71a911db01f"/>
                    <pic:cNvPicPr>
                      <a:picLocks noChangeAspect="1"/>
                    </pic:cNvPicPr>
                  </pic:nvPicPr>
                  <pic:blipFill>
                    <a:blip r:embed="rId15"/>
                    <a:stretch>
                      <a:fillRect/>
                    </a:stretch>
                  </pic:blipFill>
                  <pic:spPr>
                    <a:xfrm>
                      <a:off x="0" y="0"/>
                      <a:ext cx="1733550" cy="2919730"/>
                    </a:xfrm>
                    <a:prstGeom prst="rect">
                      <a:avLst/>
                    </a:prstGeom>
                    <a:noFill/>
                    <a:ln>
                      <a:noFill/>
                    </a:ln>
                  </pic:spPr>
                </pic:pic>
              </a:graphicData>
            </a:graphic>
          </wp:inline>
        </w:drawing>
      </w:r>
      <w:r>
        <w:rPr>
          <w:rFonts w:hint="eastAsia" w:ascii="仿宋_GB2312" w:eastAsia="仿宋_GB2312"/>
          <w:sz w:val="28"/>
          <w:szCs w:val="28"/>
        </w:rPr>
        <w:t xml:space="preserve">  </w:t>
      </w:r>
    </w:p>
    <w:p>
      <w:pPr>
        <w:numPr>
          <w:ilvl w:val="0"/>
          <w:numId w:val="6"/>
        </w:numP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invoice(temporarily unavailable): Select the payment item you need to invoice, click</w:t>
      </w:r>
      <w:r>
        <w:rPr>
          <w:rFonts w:hint="eastAsia" w:ascii="仿宋_GB2312" w:eastAsia="仿宋_GB2312"/>
          <w:sz w:val="28"/>
          <w:szCs w:val="28"/>
        </w:rPr>
        <w:t>“查询”</w:t>
      </w:r>
      <w:r>
        <w:rPr>
          <w:rFonts w:hint="default" w:ascii="Times New Roman" w:hAnsi="Times New Roman" w:eastAsia="仿宋_GB2312" w:cs="Times New Roman"/>
          <w:sz w:val="28"/>
          <w:szCs w:val="28"/>
          <w:lang w:val="en-US" w:eastAsia="zh-CN"/>
        </w:rPr>
        <w:t>in blue</w:t>
      </w:r>
      <w:r>
        <w:rPr>
          <w:rFonts w:hint="eastAsia" w:ascii="Times New Roman" w:hAnsi="Times New Roman" w:eastAsia="仿宋_GB2312" w:cs="Times New Roman"/>
          <w:sz w:val="28"/>
          <w:szCs w:val="28"/>
          <w:lang w:val="en-US" w:eastAsia="zh-CN"/>
        </w:rPr>
        <w:t xml:space="preserve"> and an e-invoice will be issued. Long press the picture of the invoice and it will be stored in your mobile phone. </w:t>
      </w:r>
    </w:p>
    <w:p>
      <w:pPr>
        <w:numPr>
          <w:ilvl w:val="0"/>
          <w:numId w:val="0"/>
        </w:num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This function will be unlocked in certain time frame.</w:t>
      </w:r>
    </w:p>
    <w:p>
      <w:pPr>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3514725</wp:posOffset>
                </wp:positionH>
                <wp:positionV relativeFrom="paragraph">
                  <wp:posOffset>1310640</wp:posOffset>
                </wp:positionV>
                <wp:extent cx="342900" cy="396240"/>
                <wp:effectExtent l="5080" t="22860" r="13970" b="38100"/>
                <wp:wrapNone/>
                <wp:docPr id="9" name="右箭头 9"/>
                <wp:cNvGraphicFramePr/>
                <a:graphic xmlns:a="http://schemas.openxmlformats.org/drawingml/2006/main">
                  <a:graphicData uri="http://schemas.microsoft.com/office/word/2010/wordprocessingShape">
                    <wps:wsp>
                      <wps:cNvSpPr/>
                      <wps:spPr>
                        <a:xfrm>
                          <a:off x="0" y="0"/>
                          <a:ext cx="342900" cy="39624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276.75pt;margin-top:103.2pt;height:31.2pt;width:27pt;z-index:251661312;mso-width-relative:page;mso-height-relative:page;" fillcolor="#FFFFFF" filled="t" stroked="t" coordsize="21600,21600" o:gfxdata="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IHe9gAAAALAQAADwAAAAAAAAABACAAAAAiAAAAZHJzL2Rvd25yZXYueG1sUEsBAhQAFAAA&#10;AAgAh07iQPNSQigoAgAAggQAAA4AAAAAAAAAAQAgAAAAJwEAAGRycy9lMm9Eb2MueG1sUEsFBgAA&#10;AAAGAAYAWQEAAMEFAAAAAA==&#10;" adj="16200,5400">
                <v:fill on="t" focussize="0,0"/>
                <v:stroke color="#000000" joinstyle="miter"/>
                <v:imagedata o:title=""/>
                <o:lock v:ext="edit" aspectratio="f"/>
                <v:textbox>
                  <w:txbxContent>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1413510</wp:posOffset>
                </wp:positionV>
                <wp:extent cx="342900" cy="396240"/>
                <wp:effectExtent l="5080" t="22860" r="13970" b="38100"/>
                <wp:wrapNone/>
                <wp:docPr id="10" name="右箭头 10"/>
                <wp:cNvGraphicFramePr/>
                <a:graphic xmlns:a="http://schemas.openxmlformats.org/drawingml/2006/main">
                  <a:graphicData uri="http://schemas.microsoft.com/office/word/2010/wordprocessingShape">
                    <wps:wsp>
                      <wps:cNvSpPr/>
                      <wps:spPr>
                        <a:xfrm>
                          <a:off x="0" y="0"/>
                          <a:ext cx="342900" cy="39624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20pt;margin-top:111.3pt;height:31.2pt;width:27pt;z-index:251660288;mso-width-relative:page;mso-height-relative:page;" fillcolor="#FFFFFF" filled="t" stroked="t" coordsize="21600,21600" o:gfxdata="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6YJlHYAAAACwEAAA8AAAAAAAAAAQAgAAAAIgAAAGRycy9kb3ducmV2LnhtbFBLAQIUABQA&#10;AAAIAIdO4kBhdR8jKQIAAIQEAAAOAAAAAAAAAAEAIAAAACcBAABkcnMvZTJvRG9jLnhtbFBLBQYA&#10;AAAABgAGAFkBAADCBQAAAAA=&#10;" adj="16200,5400">
                <v:fill on="t" focussize="0,0"/>
                <v:stroke color="#000000" joinstyle="miter"/>
                <v:imagedata o:title=""/>
                <o:lock v:ext="edit" aspectratio="f"/>
                <v:textbox>
                  <w:txbxContent>
                    <w:p/>
                  </w:txbxContent>
                </v:textbox>
              </v:shape>
            </w:pict>
          </mc:Fallback>
        </mc:AlternateContent>
      </w:r>
      <w:r>
        <w:rPr>
          <w:rFonts w:hint="eastAsia" w:ascii="仿宋_GB2312" w:eastAsia="仿宋_GB2312"/>
          <w:sz w:val="28"/>
          <w:szCs w:val="28"/>
        </w:rPr>
        <w:drawing>
          <wp:inline distT="0" distB="0" distL="114300" distR="114300">
            <wp:extent cx="1475740" cy="2962910"/>
            <wp:effectExtent l="0" t="0" r="10160" b="889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6"/>
                    <a:stretch>
                      <a:fillRect/>
                    </a:stretch>
                  </pic:blipFill>
                  <pic:spPr>
                    <a:xfrm>
                      <a:off x="0" y="0"/>
                      <a:ext cx="1475740" cy="2962910"/>
                    </a:xfrm>
                    <a:prstGeom prst="rect">
                      <a:avLst/>
                    </a:prstGeom>
                    <a:noFill/>
                    <a:ln>
                      <a:noFill/>
                    </a:ln>
                  </pic:spPr>
                </pic:pic>
              </a:graphicData>
            </a:graphic>
          </wp:inline>
        </w:drawing>
      </w:r>
      <w:r>
        <w:rPr>
          <w:rFonts w:hint="eastAsia" w:ascii="仿宋_GB2312" w:eastAsia="仿宋_GB2312"/>
          <w:sz w:val="28"/>
          <w:szCs w:val="28"/>
        </w:rPr>
        <w:t xml:space="preserve">     </w:t>
      </w:r>
      <w:r>
        <w:rPr>
          <w:rFonts w:hint="eastAsia" w:ascii="仿宋_GB2312" w:eastAsia="仿宋_GB2312"/>
          <w:sz w:val="28"/>
          <w:szCs w:val="28"/>
        </w:rPr>
        <w:drawing>
          <wp:inline distT="0" distB="0" distL="114300" distR="114300">
            <wp:extent cx="1552575" cy="2905125"/>
            <wp:effectExtent l="0" t="0" r="9525" b="9525"/>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7"/>
                    <a:stretch>
                      <a:fillRect/>
                    </a:stretch>
                  </pic:blipFill>
                  <pic:spPr>
                    <a:xfrm>
                      <a:off x="0" y="0"/>
                      <a:ext cx="1552575" cy="2905125"/>
                    </a:xfrm>
                    <a:prstGeom prst="rect">
                      <a:avLst/>
                    </a:prstGeom>
                    <a:noFill/>
                    <a:ln>
                      <a:noFill/>
                    </a:ln>
                  </pic:spPr>
                </pic:pic>
              </a:graphicData>
            </a:graphic>
          </wp:inline>
        </w:drawing>
      </w:r>
      <w:r>
        <w:rPr>
          <w:rFonts w:hint="eastAsia" w:ascii="仿宋_GB2312" w:eastAsia="仿宋_GB2312"/>
          <w:sz w:val="28"/>
          <w:szCs w:val="28"/>
        </w:rPr>
        <w:t xml:space="preserve">     </w:t>
      </w:r>
      <w:r>
        <w:rPr>
          <w:rFonts w:hint="eastAsia" w:ascii="仿宋_GB2312" w:eastAsia="仿宋_GB2312"/>
          <w:sz w:val="28"/>
          <w:szCs w:val="28"/>
        </w:rPr>
        <w:drawing>
          <wp:inline distT="0" distB="0" distL="114300" distR="114300">
            <wp:extent cx="1524000" cy="2905125"/>
            <wp:effectExtent l="0" t="0" r="0" b="9525"/>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8"/>
                    <a:stretch>
                      <a:fillRect/>
                    </a:stretch>
                  </pic:blipFill>
                  <pic:spPr>
                    <a:xfrm>
                      <a:off x="0" y="0"/>
                      <a:ext cx="1524000" cy="2905125"/>
                    </a:xfrm>
                    <a:prstGeom prst="rect">
                      <a:avLst/>
                    </a:prstGeom>
                    <a:noFill/>
                    <a:ln>
                      <a:noFill/>
                    </a:ln>
                  </pic:spPr>
                </pic:pic>
              </a:graphicData>
            </a:graphic>
          </wp:inline>
        </w:drawing>
      </w:r>
    </w:p>
    <w:p>
      <w:pPr>
        <w:rPr>
          <w:rFonts w:hint="eastAsia" w:ascii="仿宋_GB2312" w:eastAsia="仿宋_GB2312"/>
          <w:sz w:val="28"/>
          <w:szCs w:val="28"/>
        </w:rPr>
      </w:pPr>
    </w:p>
    <w:p>
      <w:pPr>
        <w:spacing w:line="240" w:lineRule="auto"/>
        <w:ind w:firstLine="560" w:firstLineChars="200"/>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649BF"/>
    <w:multiLevelType w:val="singleLevel"/>
    <w:tmpl w:val="8DE649BF"/>
    <w:lvl w:ilvl="0" w:tentative="0">
      <w:start w:val="1"/>
      <w:numFmt w:val="decimal"/>
      <w:suff w:val="space"/>
      <w:lvlText w:val="%1."/>
      <w:lvlJc w:val="left"/>
    </w:lvl>
  </w:abstractNum>
  <w:abstractNum w:abstractNumId="1">
    <w:nsid w:val="0FCAE68B"/>
    <w:multiLevelType w:val="singleLevel"/>
    <w:tmpl w:val="0FCAE68B"/>
    <w:lvl w:ilvl="0" w:tentative="0">
      <w:start w:val="5"/>
      <w:numFmt w:val="upperLetter"/>
      <w:suff w:val="nothing"/>
      <w:lvlText w:val="%1-"/>
      <w:lvlJc w:val="left"/>
    </w:lvl>
  </w:abstractNum>
  <w:abstractNum w:abstractNumId="2">
    <w:nsid w:val="243EF2CC"/>
    <w:multiLevelType w:val="singleLevel"/>
    <w:tmpl w:val="243EF2CC"/>
    <w:lvl w:ilvl="0" w:tentative="0">
      <w:start w:val="1"/>
      <w:numFmt w:val="decimal"/>
      <w:lvlText w:val="%1."/>
      <w:lvlJc w:val="left"/>
      <w:pPr>
        <w:tabs>
          <w:tab w:val="left" w:pos="312"/>
        </w:tabs>
      </w:pPr>
    </w:lvl>
  </w:abstractNum>
  <w:abstractNum w:abstractNumId="3">
    <w:nsid w:val="2B401357"/>
    <w:multiLevelType w:val="singleLevel"/>
    <w:tmpl w:val="2B401357"/>
    <w:lvl w:ilvl="0" w:tentative="0">
      <w:start w:val="1"/>
      <w:numFmt w:val="bullet"/>
      <w:lvlText w:val=""/>
      <w:lvlJc w:val="left"/>
      <w:pPr>
        <w:ind w:left="420" w:hanging="420"/>
      </w:pPr>
      <w:rPr>
        <w:rFonts w:hint="default" w:ascii="Wingdings" w:hAnsi="Wingdings"/>
      </w:rPr>
    </w:lvl>
  </w:abstractNum>
  <w:abstractNum w:abstractNumId="4">
    <w:nsid w:val="304A3422"/>
    <w:multiLevelType w:val="singleLevel"/>
    <w:tmpl w:val="304A3422"/>
    <w:lvl w:ilvl="0" w:tentative="0">
      <w:start w:val="4"/>
      <w:numFmt w:val="decimal"/>
      <w:lvlText w:val="%1."/>
      <w:lvlJc w:val="left"/>
      <w:pPr>
        <w:tabs>
          <w:tab w:val="left" w:pos="312"/>
        </w:tabs>
      </w:pPr>
    </w:lvl>
  </w:abstractNum>
  <w:abstractNum w:abstractNumId="5">
    <w:nsid w:val="62309867"/>
    <w:multiLevelType w:val="singleLevel"/>
    <w:tmpl w:val="62309867"/>
    <w:lvl w:ilvl="0" w:tentative="0">
      <w:start w:val="1"/>
      <w:numFmt w:val="bullet"/>
      <w:lvlText w:val=""/>
      <w:lvlJc w:val="left"/>
      <w:pPr>
        <w:ind w:left="420" w:hanging="420"/>
      </w:pPr>
      <w:rPr>
        <w:rFonts w:hint="default" w:ascii="Wingdings" w:hAnsi="Wingdings"/>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GQxYmE1MmQ3NDY3NDlhZjhkZTY1MTQ2MmU2ZDEifQ=="/>
  </w:docVars>
  <w:rsids>
    <w:rsidRoot w:val="71B86F54"/>
    <w:rsid w:val="0143228B"/>
    <w:rsid w:val="050E411D"/>
    <w:rsid w:val="0D097FEC"/>
    <w:rsid w:val="121302E7"/>
    <w:rsid w:val="12555A81"/>
    <w:rsid w:val="14900FF3"/>
    <w:rsid w:val="198A7DBF"/>
    <w:rsid w:val="19923B24"/>
    <w:rsid w:val="1C40790D"/>
    <w:rsid w:val="1E334303"/>
    <w:rsid w:val="1FB5190D"/>
    <w:rsid w:val="21915E60"/>
    <w:rsid w:val="234436D4"/>
    <w:rsid w:val="238735C1"/>
    <w:rsid w:val="247578BD"/>
    <w:rsid w:val="29E90B31"/>
    <w:rsid w:val="2A53244F"/>
    <w:rsid w:val="2B66324E"/>
    <w:rsid w:val="2B6C5576"/>
    <w:rsid w:val="2B721F3A"/>
    <w:rsid w:val="2FE778C1"/>
    <w:rsid w:val="30E42053"/>
    <w:rsid w:val="30E65913"/>
    <w:rsid w:val="31216E03"/>
    <w:rsid w:val="35B35A9C"/>
    <w:rsid w:val="40CF174A"/>
    <w:rsid w:val="41D8350E"/>
    <w:rsid w:val="445826E4"/>
    <w:rsid w:val="46BB51AC"/>
    <w:rsid w:val="46FE3A16"/>
    <w:rsid w:val="4B7D6FCC"/>
    <w:rsid w:val="515F7F78"/>
    <w:rsid w:val="51B61603"/>
    <w:rsid w:val="527078F2"/>
    <w:rsid w:val="527A416D"/>
    <w:rsid w:val="557650C0"/>
    <w:rsid w:val="56FF2E93"/>
    <w:rsid w:val="57D60097"/>
    <w:rsid w:val="5D610403"/>
    <w:rsid w:val="63D7141F"/>
    <w:rsid w:val="6A026ACA"/>
    <w:rsid w:val="6FF62C2D"/>
    <w:rsid w:val="706349AE"/>
    <w:rsid w:val="71B86F54"/>
    <w:rsid w:val="722D3DAC"/>
    <w:rsid w:val="73914DE4"/>
    <w:rsid w:val="766F3739"/>
    <w:rsid w:val="797F6A73"/>
    <w:rsid w:val="7AA321C3"/>
    <w:rsid w:val="7F70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autoRedefine/>
    <w:unhideWhenUsed/>
    <w:qFormat/>
    <w:uiPriority w:val="0"/>
    <w:rPr>
      <w:color w:val="0000FF"/>
      <w:u w:val="single"/>
    </w:rPr>
  </w:style>
  <w:style w:type="paragraph" w:styleId="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1384</Words>
  <Characters>6986</Characters>
  <Lines>0</Lines>
  <Paragraphs>0</Paragraphs>
  <TotalTime>14</TotalTime>
  <ScaleCrop>false</ScaleCrop>
  <LinksUpToDate>false</LinksUpToDate>
  <CharactersWithSpaces>8206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2023-04-21T02:27:00Z</dcterms:created>
  <dc:creator>丁小雨</dc:creator>
  <cp:lastModifiedBy>阿白</cp:lastModifiedBy>
  <dcterms:modified xsi:type="dcterms:W3CDTF">2024-05-20T09:32:01Z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507949A34D4E44C69BC3F3BE6FEE258A_13</vt:lpwstr>
  </property>
</Properties>
</file>